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FA" w:rsidRDefault="00F061FA" w:rsidP="00F061FA">
      <w:pPr>
        <w:spacing w:line="240" w:lineRule="auto"/>
        <w:jc w:val="center"/>
        <w:rPr>
          <w:rFonts w:asciiTheme="majorBidi" w:hAnsiTheme="majorBidi" w:cs="PT Bold Heading"/>
          <w:b/>
          <w:bCs/>
          <w:sz w:val="32"/>
          <w:szCs w:val="32"/>
          <w:rtl/>
          <w:lang w:bidi="ar-IQ"/>
        </w:rPr>
      </w:pPr>
      <w:r w:rsidRPr="00593D6F">
        <w:rPr>
          <w:rFonts w:asciiTheme="majorBidi" w:hAnsiTheme="majorBidi" w:cs="PT Bold Heading"/>
          <w:b/>
          <w:bCs/>
          <w:sz w:val="32"/>
          <w:szCs w:val="32"/>
          <w:rtl/>
          <w:lang w:bidi="ar-IQ"/>
        </w:rPr>
        <w:t>ملخص الرسالة باللغة العربية</w:t>
      </w:r>
    </w:p>
    <w:p w:rsidR="00F061FA" w:rsidRPr="00593D6F" w:rsidRDefault="00F061FA" w:rsidP="00F061FA">
      <w:pPr>
        <w:spacing w:line="240" w:lineRule="auto"/>
        <w:jc w:val="center"/>
        <w:rPr>
          <w:rFonts w:asciiTheme="majorBidi" w:hAnsiTheme="majorBidi" w:cs="PT Bold Heading"/>
          <w:b/>
          <w:bCs/>
          <w:sz w:val="32"/>
          <w:szCs w:val="32"/>
          <w:rtl/>
          <w:lang w:bidi="ar-IQ"/>
        </w:rPr>
      </w:pPr>
      <w:r w:rsidRPr="00D15DC2">
        <w:rPr>
          <w:rFonts w:ascii="Simplified Arabic" w:eastAsia="Calibri" w:hAnsi="Simplified Arabic" w:cs="PT Bold Heading"/>
          <w:sz w:val="36"/>
          <w:szCs w:val="36"/>
          <w:rtl/>
          <w:lang w:bidi="ar-IQ"/>
        </w:rPr>
        <w:t>ت</w:t>
      </w:r>
      <w:r w:rsidRPr="00D15DC2">
        <w:rPr>
          <w:rFonts w:ascii="Simplified Arabic" w:eastAsia="Calibri" w:hAnsi="Simplified Arabic" w:cs="PT Bold Heading" w:hint="cs"/>
          <w:sz w:val="36"/>
          <w:szCs w:val="36"/>
          <w:rtl/>
          <w:lang w:bidi="ar-IQ"/>
        </w:rPr>
        <w:t>ــ</w:t>
      </w:r>
      <w:r w:rsidRPr="00D15DC2">
        <w:rPr>
          <w:rFonts w:ascii="Simplified Arabic" w:eastAsia="Calibri" w:hAnsi="Simplified Arabic" w:cs="PT Bold Heading"/>
          <w:sz w:val="36"/>
          <w:szCs w:val="36"/>
          <w:rtl/>
          <w:lang w:bidi="ar-IQ"/>
        </w:rPr>
        <w:t xml:space="preserve">أثير </w:t>
      </w:r>
      <w:r>
        <w:rPr>
          <w:rFonts w:ascii="Simplified Arabic" w:eastAsia="Calibri" w:hAnsi="Simplified Arabic" w:cs="PT Bold Heading" w:hint="cs"/>
          <w:sz w:val="36"/>
          <w:szCs w:val="36"/>
          <w:rtl/>
          <w:lang w:bidi="ar-IQ"/>
        </w:rPr>
        <w:t>تمرينات تنافسية بكرات مختلفة في تعلم بعض المهارات الاساسية بكرة اليد</w:t>
      </w:r>
    </w:p>
    <w:p w:rsidR="00F061FA" w:rsidRPr="00593D6F" w:rsidRDefault="00F061FA" w:rsidP="00F061FA">
      <w:pPr>
        <w:spacing w:line="240" w:lineRule="auto"/>
        <w:jc w:val="center"/>
        <w:rPr>
          <w:rFonts w:asciiTheme="majorBidi" w:hAnsiTheme="majorBidi" w:cs="PT Bold Heading"/>
          <w:b/>
          <w:bCs/>
          <w:sz w:val="32"/>
          <w:szCs w:val="32"/>
          <w:rtl/>
          <w:lang w:bidi="ar-IQ"/>
        </w:rPr>
      </w:pPr>
      <w:r w:rsidRPr="00593D6F">
        <w:rPr>
          <w:rFonts w:asciiTheme="majorBidi" w:hAnsiTheme="majorBidi" w:cs="PT Bold Heading"/>
          <w:b/>
          <w:bCs/>
          <w:sz w:val="32"/>
          <w:szCs w:val="32"/>
          <w:rtl/>
          <w:lang w:bidi="ar-IQ"/>
        </w:rPr>
        <w:t>الباحث</w:t>
      </w:r>
    </w:p>
    <w:p w:rsidR="00F061FA" w:rsidRPr="00593D6F" w:rsidRDefault="00F061FA" w:rsidP="00F061FA">
      <w:pPr>
        <w:spacing w:line="240" w:lineRule="auto"/>
        <w:jc w:val="center"/>
        <w:rPr>
          <w:rFonts w:asciiTheme="majorBidi" w:hAnsiTheme="majorBidi" w:cs="PT Bold Heading"/>
          <w:b/>
          <w:bCs/>
          <w:sz w:val="32"/>
          <w:szCs w:val="32"/>
          <w:rtl/>
          <w:lang w:bidi="ar-IQ"/>
        </w:rPr>
      </w:pPr>
      <w:r>
        <w:rPr>
          <w:rFonts w:asciiTheme="majorBidi" w:hAnsiTheme="majorBidi" w:cs="PT Bold Heading" w:hint="cs"/>
          <w:b/>
          <w:bCs/>
          <w:sz w:val="32"/>
          <w:szCs w:val="32"/>
          <w:rtl/>
          <w:lang w:bidi="ar-IQ"/>
        </w:rPr>
        <w:t>مصطفى جواد حسين</w:t>
      </w:r>
    </w:p>
    <w:p w:rsidR="00F061FA" w:rsidRPr="00593D6F" w:rsidRDefault="00F061FA" w:rsidP="00F061FA">
      <w:pPr>
        <w:spacing w:line="240" w:lineRule="auto"/>
        <w:jc w:val="center"/>
        <w:rPr>
          <w:rFonts w:asciiTheme="majorBidi" w:hAnsiTheme="majorBidi" w:cs="PT Bold Heading"/>
          <w:b/>
          <w:bCs/>
          <w:sz w:val="32"/>
          <w:szCs w:val="32"/>
          <w:rtl/>
          <w:lang w:bidi="ar-IQ"/>
        </w:rPr>
      </w:pPr>
      <w:r w:rsidRPr="00593D6F">
        <w:rPr>
          <w:rFonts w:asciiTheme="majorBidi" w:hAnsiTheme="majorBidi" w:cs="PT Bold Heading"/>
          <w:b/>
          <w:bCs/>
          <w:sz w:val="32"/>
          <w:szCs w:val="32"/>
          <w:rtl/>
          <w:lang w:bidi="ar-IQ"/>
        </w:rPr>
        <w:t>المشرف</w:t>
      </w:r>
    </w:p>
    <w:p w:rsidR="00F061FA" w:rsidRPr="00593D6F" w:rsidRDefault="00F061FA" w:rsidP="00F061FA">
      <w:pPr>
        <w:spacing w:line="240" w:lineRule="auto"/>
        <w:jc w:val="center"/>
        <w:rPr>
          <w:rFonts w:ascii="Simplified Arabic" w:hAnsi="Simplified Arabic" w:cs="PT Bold Heading"/>
          <w:b/>
          <w:bCs/>
          <w:sz w:val="32"/>
          <w:szCs w:val="32"/>
          <w:rtl/>
          <w:lang w:bidi="ar-IQ"/>
        </w:rPr>
      </w:pPr>
      <w:r w:rsidRPr="00593D6F">
        <w:rPr>
          <w:rFonts w:ascii="Calibri" w:eastAsia="Times New Roman" w:hAnsi="Calibri" w:cs="PT Bold Heading"/>
          <w:noProof/>
          <w:sz w:val="20"/>
          <w:szCs w:val="20"/>
        </w:rPr>
        <mc:AlternateContent>
          <mc:Choice Requires="wps">
            <w:drawing>
              <wp:anchor distT="0" distB="0" distL="114300" distR="114300" simplePos="0" relativeHeight="251659264" behindDoc="0" locked="0" layoutInCell="1" allowOverlap="1" wp14:anchorId="6F5A23B8" wp14:editId="70193FEE">
                <wp:simplePos x="0" y="0"/>
                <wp:positionH relativeFrom="column">
                  <wp:posOffset>38100</wp:posOffset>
                </wp:positionH>
                <wp:positionV relativeFrom="paragraph">
                  <wp:posOffset>326390</wp:posOffset>
                </wp:positionV>
                <wp:extent cx="5095875" cy="0"/>
                <wp:effectExtent l="0" t="19050" r="9525" b="381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5.7pt" to="404.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" strokeweight="4.5pt">
                <v:stroke linestyle="thinThick"/>
              </v:line>
            </w:pict>
          </mc:Fallback>
        </mc:AlternateContent>
      </w:r>
      <w:r>
        <w:rPr>
          <w:rFonts w:asciiTheme="majorBidi" w:hAnsiTheme="majorBidi" w:cs="PT Bold Heading" w:hint="cs"/>
          <w:b/>
          <w:bCs/>
          <w:sz w:val="32"/>
          <w:szCs w:val="32"/>
          <w:rtl/>
          <w:lang w:bidi="ar-IQ"/>
        </w:rPr>
        <w:t>م</w:t>
      </w:r>
      <w:r w:rsidRPr="00593D6F">
        <w:rPr>
          <w:rFonts w:asciiTheme="majorBidi" w:hAnsiTheme="majorBidi" w:cs="PT Bold Heading"/>
          <w:b/>
          <w:bCs/>
          <w:sz w:val="32"/>
          <w:szCs w:val="32"/>
          <w:rtl/>
          <w:lang w:bidi="ar-IQ"/>
        </w:rPr>
        <w:t xml:space="preserve"> . د </w:t>
      </w:r>
      <w:r>
        <w:rPr>
          <w:rFonts w:asciiTheme="majorBidi" w:hAnsiTheme="majorBidi" w:cs="PT Bold Heading" w:hint="cs"/>
          <w:b/>
          <w:bCs/>
          <w:sz w:val="32"/>
          <w:szCs w:val="32"/>
          <w:rtl/>
          <w:lang w:bidi="ar-IQ"/>
        </w:rPr>
        <w:t>بثينة</w:t>
      </w:r>
      <w:r>
        <w:rPr>
          <w:rFonts w:ascii="Simplified Arabic" w:hAnsi="Simplified Arabic" w:cs="PT Bold Heading" w:hint="cs"/>
          <w:b/>
          <w:bCs/>
          <w:sz w:val="32"/>
          <w:szCs w:val="32"/>
          <w:rtl/>
          <w:lang w:bidi="ar-IQ"/>
        </w:rPr>
        <w:t xml:space="preserve"> عبد الخالق ابراهيم</w:t>
      </w:r>
    </w:p>
    <w:p w:rsidR="00F061FA" w:rsidRPr="00593D6F" w:rsidRDefault="00F061FA" w:rsidP="00F061FA">
      <w:pPr>
        <w:spacing w:line="240" w:lineRule="auto"/>
        <w:jc w:val="both"/>
        <w:rPr>
          <w:rFonts w:ascii="Simplified Arabic" w:hAnsi="Simplified Arabic" w:cs="PT Bold Heading"/>
          <w:b/>
          <w:bCs/>
          <w:sz w:val="32"/>
          <w:szCs w:val="32"/>
          <w:rtl/>
          <w:lang w:bidi="ar-IQ"/>
        </w:rPr>
      </w:pPr>
      <w:r w:rsidRPr="00593D6F">
        <w:rPr>
          <w:rFonts w:ascii="Simplified Arabic" w:hAnsi="Simplified Arabic" w:cs="PT Bold Heading"/>
          <w:b/>
          <w:bCs/>
          <w:sz w:val="32"/>
          <w:szCs w:val="32"/>
          <w:rtl/>
          <w:lang w:bidi="ar-IQ"/>
        </w:rPr>
        <w:t>اشتملت الرسالة على خمسة ابواب هي : -</w:t>
      </w:r>
    </w:p>
    <w:p w:rsidR="00F061FA" w:rsidRPr="00593D6F" w:rsidRDefault="00F061FA" w:rsidP="00F061FA">
      <w:pPr>
        <w:spacing w:line="240" w:lineRule="auto"/>
        <w:jc w:val="both"/>
        <w:rPr>
          <w:rFonts w:ascii="Simplified Arabic" w:hAnsi="Simplified Arabic" w:cs="PT Bold Heading"/>
          <w:b/>
          <w:bCs/>
          <w:sz w:val="32"/>
          <w:szCs w:val="32"/>
          <w:rtl/>
          <w:lang w:bidi="ar-IQ"/>
        </w:rPr>
      </w:pPr>
      <w:r w:rsidRPr="00593D6F">
        <w:rPr>
          <w:rFonts w:ascii="Simplified Arabic" w:hAnsi="Simplified Arabic" w:cs="PT Bold Heading"/>
          <w:b/>
          <w:bCs/>
          <w:sz w:val="32"/>
          <w:szCs w:val="32"/>
          <w:rtl/>
          <w:lang w:bidi="ar-IQ"/>
        </w:rPr>
        <w:t>الباب الاول : - التعريف بالبحث .</w:t>
      </w:r>
    </w:p>
    <w:p w:rsidR="00F061FA" w:rsidRDefault="00F061FA" w:rsidP="00F061FA">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133292">
        <w:rPr>
          <w:rFonts w:ascii="Simplified Arabic" w:hAnsi="Simplified Arabic" w:cs="Simplified Arabic"/>
          <w:sz w:val="32"/>
          <w:szCs w:val="32"/>
          <w:rtl/>
          <w:lang w:bidi="ar-IQ"/>
        </w:rPr>
        <w:t>اهتم الب</w:t>
      </w:r>
      <w:r>
        <w:rPr>
          <w:rFonts w:ascii="Simplified Arabic" w:hAnsi="Simplified Arabic" w:cs="Simplified Arabic" w:hint="cs"/>
          <w:sz w:val="32"/>
          <w:szCs w:val="32"/>
          <w:rtl/>
          <w:lang w:bidi="ar-IQ"/>
        </w:rPr>
        <w:t>حث</w:t>
      </w:r>
      <w:r w:rsidRPr="0013329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ب</w:t>
      </w:r>
      <w:r w:rsidRPr="00133292">
        <w:rPr>
          <w:rFonts w:ascii="Simplified Arabic" w:hAnsi="Simplified Arabic" w:cs="Simplified Arabic"/>
          <w:sz w:val="32"/>
          <w:szCs w:val="32"/>
          <w:rtl/>
          <w:lang w:bidi="ar-IQ"/>
        </w:rPr>
        <w:t xml:space="preserve">المكانة التي تتميز بها لعبة </w:t>
      </w:r>
      <w:r>
        <w:rPr>
          <w:rFonts w:ascii="Simplified Arabic" w:hAnsi="Simplified Arabic" w:cs="Simplified Arabic" w:hint="cs"/>
          <w:sz w:val="32"/>
          <w:szCs w:val="32"/>
          <w:rtl/>
          <w:lang w:bidi="ar-IQ"/>
        </w:rPr>
        <w:t>كرة اليد</w:t>
      </w:r>
      <w:r w:rsidRPr="00133292">
        <w:rPr>
          <w:rFonts w:ascii="Simplified Arabic" w:hAnsi="Simplified Arabic" w:cs="Simplified Arabic"/>
          <w:sz w:val="32"/>
          <w:szCs w:val="32"/>
          <w:rtl/>
          <w:lang w:bidi="ar-IQ"/>
        </w:rPr>
        <w:t xml:space="preserve"> في العالم والتطورات التي تحققت في مجال </w:t>
      </w:r>
      <w:r>
        <w:rPr>
          <w:rFonts w:ascii="Simplified Arabic" w:hAnsi="Simplified Arabic" w:cs="Simplified Arabic" w:hint="cs"/>
          <w:sz w:val="32"/>
          <w:szCs w:val="32"/>
          <w:rtl/>
          <w:lang w:bidi="ar-IQ"/>
        </w:rPr>
        <w:t xml:space="preserve">التعلم الحركي  </w:t>
      </w:r>
      <w:r w:rsidRPr="00133292">
        <w:rPr>
          <w:rFonts w:ascii="Simplified Arabic" w:hAnsi="Simplified Arabic" w:cs="Simplified Arabic"/>
          <w:sz w:val="32"/>
          <w:szCs w:val="32"/>
          <w:rtl/>
          <w:lang w:bidi="ar-IQ"/>
        </w:rPr>
        <w:t xml:space="preserve">لهذه اللعبة والطرائق الجديدة </w:t>
      </w:r>
      <w:r>
        <w:rPr>
          <w:rFonts w:ascii="Simplified Arabic" w:hAnsi="Simplified Arabic" w:cs="Simplified Arabic" w:hint="cs"/>
          <w:sz w:val="32"/>
          <w:szCs w:val="32"/>
          <w:rtl/>
          <w:lang w:bidi="ar-IQ"/>
        </w:rPr>
        <w:t>والعلوم الاخرى التي ارتبطت في العملية التعليمية لتطوير جوانب اعداد هذه اللعبة ومنها( الحركي والمهاري والذهني والنفسي) من خلال وضع مناهج تعليمية وتمارين تعمل على تطوير جوانب الاعداد المذكورة . وكما تطرق الباحث الى المرحلة العمرية وكيفية تعليمها من خلال ايجاد أساليب تعليمية حديثة مناسبة لهذه المراحل وذلك من خلال وضع تمرينات تنافسية متنوعة منها ( البسيطة والمركبة والمشابهة للعب ) للارتقاء بالأداء المهاري في اثناء اللعب .</w:t>
      </w:r>
    </w:p>
    <w:p w:rsidR="00F061FA" w:rsidRDefault="00F061FA" w:rsidP="00F061FA">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وتناول الباحث اهمية التعلم في المهارات الاساسية بأستخدام التمرينات التنافسية . أذ تكمن اهمية البحث في معرفة تأثير التمرينات التنافسية بكرات مختلفة في تعلم المهارات الاساسية بكرة اليد .</w:t>
      </w:r>
    </w:p>
    <w:p w:rsidR="00F061FA" w:rsidRDefault="00F061FA" w:rsidP="00F061FA">
      <w:pPr>
        <w:spacing w:line="240" w:lineRule="auto"/>
        <w:jc w:val="both"/>
        <w:rPr>
          <w:rFonts w:ascii="Simplified Arabic" w:hAnsi="Simplified Arabic" w:cs="Simplified Arabic"/>
          <w:sz w:val="32"/>
          <w:szCs w:val="32"/>
          <w:rtl/>
          <w:lang w:bidi="ar-IQ"/>
        </w:rPr>
      </w:pPr>
    </w:p>
    <w:p w:rsidR="00F061FA" w:rsidRDefault="00F061FA" w:rsidP="00F061FA">
      <w:pPr>
        <w:spacing w:line="240" w:lineRule="auto"/>
        <w:jc w:val="both"/>
        <w:rPr>
          <w:rFonts w:ascii="Simplified Arabic" w:hAnsi="Simplified Arabic" w:cs="PT Bold Heading"/>
          <w:b/>
          <w:bCs/>
          <w:sz w:val="32"/>
          <w:szCs w:val="32"/>
          <w:rtl/>
          <w:lang w:bidi="ar-IQ"/>
        </w:rPr>
      </w:pPr>
      <w:r w:rsidRPr="00593D6F">
        <w:rPr>
          <w:rFonts w:ascii="Simplified Arabic" w:hAnsi="Simplified Arabic" w:cs="PT Bold Heading" w:hint="cs"/>
          <w:b/>
          <w:bCs/>
          <w:sz w:val="32"/>
          <w:szCs w:val="32"/>
          <w:rtl/>
          <w:lang w:bidi="ar-IQ"/>
        </w:rPr>
        <w:lastRenderedPageBreak/>
        <w:t>مشكلة البحث : -</w:t>
      </w:r>
    </w:p>
    <w:p w:rsidR="00F061FA" w:rsidRPr="00C83A15" w:rsidRDefault="00F061FA" w:rsidP="00F061FA">
      <w:pPr>
        <w:spacing w:line="240" w:lineRule="auto"/>
        <w:ind w:firstLine="720"/>
        <w:jc w:val="both"/>
        <w:rPr>
          <w:rFonts w:ascii="Simplified Arabic" w:hAnsi="Simplified Arabic" w:cs="Simplified Arabic"/>
          <w:sz w:val="32"/>
          <w:szCs w:val="32"/>
          <w:rtl/>
        </w:rPr>
      </w:pPr>
      <w:r w:rsidRPr="00281E2E">
        <w:rPr>
          <w:rFonts w:ascii="Simplified Arabic" w:hAnsi="Simplified Arabic" w:cs="Simplified Arabic"/>
          <w:sz w:val="32"/>
          <w:szCs w:val="32"/>
          <w:rtl/>
          <w:lang w:bidi="ar-IQ"/>
        </w:rPr>
        <w:t xml:space="preserve">تكمن مشكلة البحث في </w:t>
      </w:r>
      <w:r w:rsidRPr="00281E2E">
        <w:rPr>
          <w:rFonts w:ascii="Simplified Arabic" w:hAnsi="Simplified Arabic" w:cs="Simplified Arabic"/>
          <w:sz w:val="32"/>
          <w:szCs w:val="32"/>
          <w:rtl/>
        </w:rPr>
        <w:t xml:space="preserve">ان التمرينات المستخدمة في تعلم المهارات الاساسية بكرة اليد تفتقر الى </w:t>
      </w:r>
      <w:r>
        <w:rPr>
          <w:rFonts w:ascii="Simplified Arabic" w:hAnsi="Simplified Arabic" w:cs="Simplified Arabic" w:hint="cs"/>
          <w:sz w:val="32"/>
          <w:szCs w:val="32"/>
          <w:rtl/>
        </w:rPr>
        <w:t xml:space="preserve">تحفيز </w:t>
      </w:r>
      <w:r w:rsidRPr="00281E2E">
        <w:rPr>
          <w:rFonts w:ascii="Simplified Arabic" w:hAnsi="Simplified Arabic" w:cs="Simplified Arabic"/>
          <w:sz w:val="32"/>
          <w:szCs w:val="32"/>
          <w:rtl/>
        </w:rPr>
        <w:t xml:space="preserve">جانب </w:t>
      </w:r>
      <w:r>
        <w:rPr>
          <w:rFonts w:ascii="Simplified Arabic" w:hAnsi="Simplified Arabic" w:cs="Simplified Arabic" w:hint="cs"/>
          <w:sz w:val="32"/>
          <w:szCs w:val="32"/>
          <w:rtl/>
        </w:rPr>
        <w:t>الاثارة والتشويق</w:t>
      </w:r>
      <w:r w:rsidRPr="00C83A15">
        <w:rPr>
          <w:rFonts w:ascii="Simplified Arabic" w:hAnsi="Simplified Arabic" w:cs="Simplified Arabic"/>
          <w:sz w:val="32"/>
          <w:szCs w:val="32"/>
          <w:rtl/>
        </w:rPr>
        <w:t xml:space="preserve"> والذي يعتبر المحرك الاساسي نحو اقبال المتعلمين نحو الاداء </w:t>
      </w:r>
      <w:r>
        <w:rPr>
          <w:rFonts w:ascii="Simplified Arabic" w:hAnsi="Simplified Arabic" w:cs="Simplified Arabic" w:hint="cs"/>
          <w:sz w:val="32"/>
          <w:szCs w:val="32"/>
          <w:rtl/>
        </w:rPr>
        <w:t>وكما</w:t>
      </w:r>
      <w:r w:rsidRPr="00C83A15">
        <w:rPr>
          <w:rFonts w:ascii="Simplified Arabic" w:hAnsi="Simplified Arabic" w:cs="Simplified Arabic"/>
          <w:sz w:val="32"/>
          <w:szCs w:val="32"/>
          <w:rtl/>
        </w:rPr>
        <w:t xml:space="preserve"> تفتقر الى استخدام الادوات والوسائل المناسبة ،</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 xml:space="preserve">وبرغم </w:t>
      </w:r>
      <w:r>
        <w:rPr>
          <w:rFonts w:ascii="Simplified Arabic" w:hAnsi="Simplified Arabic" w:cs="Simplified Arabic" w:hint="cs"/>
          <w:sz w:val="32"/>
          <w:szCs w:val="32"/>
          <w:rtl/>
        </w:rPr>
        <w:t xml:space="preserve">من </w:t>
      </w:r>
      <w:r w:rsidRPr="00C83A15">
        <w:rPr>
          <w:rFonts w:ascii="Simplified Arabic" w:hAnsi="Simplified Arabic" w:cs="Simplified Arabic"/>
          <w:sz w:val="32"/>
          <w:szCs w:val="32"/>
          <w:rtl/>
        </w:rPr>
        <w:t xml:space="preserve">كون لعبة كرة اليد من الالعاب الجماعية الا </w:t>
      </w:r>
      <w:r w:rsidRPr="00C83A15">
        <w:rPr>
          <w:rFonts w:ascii="Simplified Arabic" w:hAnsi="Simplified Arabic" w:cs="Simplified Arabic" w:hint="cs"/>
          <w:sz w:val="32"/>
          <w:szCs w:val="32"/>
          <w:rtl/>
        </w:rPr>
        <w:t>انه</w:t>
      </w:r>
      <w:r w:rsidRPr="00C83A15">
        <w:rPr>
          <w:rFonts w:ascii="Simplified Arabic" w:hAnsi="Simplified Arabic" w:cs="Simplified Arabic"/>
          <w:sz w:val="32"/>
          <w:szCs w:val="32"/>
          <w:rtl/>
        </w:rPr>
        <w:t xml:space="preserve"> لاحظ </w:t>
      </w:r>
      <w:r>
        <w:rPr>
          <w:rFonts w:ascii="Simplified Arabic" w:hAnsi="Simplified Arabic" w:cs="Simplified Arabic" w:hint="cs"/>
          <w:sz w:val="32"/>
          <w:szCs w:val="32"/>
          <w:rtl/>
        </w:rPr>
        <w:t xml:space="preserve">الباحث </w:t>
      </w:r>
      <w:r w:rsidRPr="00C83A15">
        <w:rPr>
          <w:rFonts w:ascii="Simplified Arabic" w:hAnsi="Simplified Arabic" w:cs="Simplified Arabic"/>
          <w:sz w:val="32"/>
          <w:szCs w:val="32"/>
          <w:rtl/>
        </w:rPr>
        <w:t>بان التمرينات المستخدمة لا تنمي روح العمل الجماعي .</w:t>
      </w:r>
    </w:p>
    <w:p w:rsidR="00F061FA" w:rsidRDefault="00F061FA" w:rsidP="00F061FA">
      <w:pPr>
        <w:spacing w:line="240" w:lineRule="auto"/>
        <w:jc w:val="both"/>
        <w:rPr>
          <w:rFonts w:ascii="Simplified Arabic" w:hAnsi="Simplified Arabic" w:cs="PT Bold Heading"/>
          <w:b/>
          <w:bCs/>
          <w:sz w:val="32"/>
          <w:szCs w:val="32"/>
          <w:rtl/>
          <w:lang w:bidi="ar-IQ"/>
        </w:rPr>
      </w:pPr>
      <w:r w:rsidRPr="00593D6F">
        <w:rPr>
          <w:rFonts w:ascii="Simplified Arabic" w:hAnsi="Simplified Arabic" w:cs="PT Bold Heading" w:hint="cs"/>
          <w:b/>
          <w:bCs/>
          <w:sz w:val="32"/>
          <w:szCs w:val="32"/>
          <w:rtl/>
          <w:lang w:bidi="ar-IQ"/>
        </w:rPr>
        <w:t>هدفا البحث : -</w:t>
      </w:r>
    </w:p>
    <w:p w:rsidR="00F061FA" w:rsidRPr="00C83A15" w:rsidRDefault="00F061FA" w:rsidP="00F061FA">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1 - </w:t>
      </w:r>
      <w:r w:rsidRPr="00C83A15">
        <w:rPr>
          <w:rFonts w:ascii="Simplified Arabic" w:hAnsi="Simplified Arabic" w:cs="Simplified Arabic"/>
          <w:sz w:val="32"/>
          <w:szCs w:val="32"/>
          <w:rtl/>
        </w:rPr>
        <w:t>إعداد مجموعة من التمرينات التنافسية بكرات مختلفة لتعلم بعض المهارات الأساسية بكرة اليد لطلاب المرحلة المتوسطة .</w:t>
      </w:r>
    </w:p>
    <w:p w:rsidR="00F061FA" w:rsidRPr="00C83A15" w:rsidRDefault="00F061FA" w:rsidP="00F061FA">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2 - </w:t>
      </w:r>
      <w:r w:rsidRPr="00C83A15">
        <w:rPr>
          <w:rFonts w:ascii="Simplified Arabic" w:hAnsi="Simplified Arabic" w:cs="Simplified Arabic"/>
          <w:sz w:val="32"/>
          <w:szCs w:val="32"/>
          <w:rtl/>
        </w:rPr>
        <w:t xml:space="preserve">التعرف على اثر التمرينات التنافسية بكرات مختلفة في تعلم بعض المهارات الأساسية بكرة اليد لطلاب المرحلة المتوسطة. </w:t>
      </w:r>
    </w:p>
    <w:p w:rsidR="00F061FA" w:rsidRDefault="00F061FA" w:rsidP="00F061FA">
      <w:pPr>
        <w:spacing w:line="240" w:lineRule="auto"/>
        <w:jc w:val="both"/>
        <w:rPr>
          <w:rFonts w:ascii="Simplified Arabic" w:hAnsi="Simplified Arabic" w:cs="PT Bold Heading"/>
          <w:b/>
          <w:bCs/>
          <w:sz w:val="32"/>
          <w:szCs w:val="32"/>
          <w:rtl/>
          <w:lang w:bidi="ar-IQ"/>
        </w:rPr>
      </w:pPr>
      <w:r>
        <w:rPr>
          <w:rFonts w:ascii="Simplified Arabic" w:hAnsi="Simplified Arabic" w:cs="PT Bold Heading" w:hint="cs"/>
          <w:b/>
          <w:bCs/>
          <w:sz w:val="32"/>
          <w:szCs w:val="32"/>
          <w:rtl/>
          <w:lang w:bidi="ar-IQ"/>
        </w:rPr>
        <w:t>ف</w:t>
      </w:r>
      <w:r w:rsidRPr="00593D6F">
        <w:rPr>
          <w:rFonts w:ascii="Simplified Arabic" w:hAnsi="Simplified Arabic" w:cs="PT Bold Heading" w:hint="cs"/>
          <w:b/>
          <w:bCs/>
          <w:sz w:val="32"/>
          <w:szCs w:val="32"/>
          <w:rtl/>
          <w:lang w:bidi="ar-IQ"/>
        </w:rPr>
        <w:t>رضا البحث : -</w:t>
      </w:r>
    </w:p>
    <w:p w:rsidR="00F061FA" w:rsidRPr="00C83A15" w:rsidRDefault="00F061FA" w:rsidP="00F061FA">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1 - وج</w:t>
      </w:r>
      <w:r w:rsidRPr="00C83A15">
        <w:rPr>
          <w:rFonts w:ascii="Simplified Arabic" w:hAnsi="Simplified Arabic" w:cs="Simplified Arabic"/>
          <w:sz w:val="32"/>
          <w:szCs w:val="32"/>
          <w:rtl/>
        </w:rPr>
        <w:t>ود فروق معنوية بين الاختبارات القبلية و البعدية لمجاميع البحث التجريبية والضابطة</w:t>
      </w:r>
      <w:r>
        <w:rPr>
          <w:rFonts w:ascii="Simplified Arabic" w:hAnsi="Simplified Arabic" w:cs="Simplified Arabic" w:hint="cs"/>
          <w:sz w:val="32"/>
          <w:szCs w:val="32"/>
          <w:rtl/>
        </w:rPr>
        <w:t xml:space="preserve"> ولصالح الاختبارات البعدية في بعض المهارات الاساسية بكرة اليد .</w:t>
      </w:r>
    </w:p>
    <w:p w:rsidR="00F061FA" w:rsidRPr="00C83A15" w:rsidRDefault="00F061FA" w:rsidP="00F061FA">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2 - </w:t>
      </w:r>
      <w:r w:rsidRPr="00C83A15">
        <w:rPr>
          <w:rFonts w:ascii="Simplified Arabic" w:hAnsi="Simplified Arabic" w:cs="Simplified Arabic"/>
          <w:sz w:val="32"/>
          <w:szCs w:val="32"/>
          <w:rtl/>
        </w:rPr>
        <w:t xml:space="preserve">وجود فروق معنوية </w:t>
      </w:r>
      <w:r>
        <w:rPr>
          <w:rFonts w:ascii="Simplified Arabic" w:hAnsi="Simplified Arabic" w:cs="Simplified Arabic" w:hint="cs"/>
          <w:sz w:val="32"/>
          <w:szCs w:val="32"/>
          <w:rtl/>
        </w:rPr>
        <w:t xml:space="preserve">ذات دلالة احصائية </w:t>
      </w:r>
      <w:r w:rsidRPr="00C83A15">
        <w:rPr>
          <w:rFonts w:ascii="Simplified Arabic" w:hAnsi="Simplified Arabic" w:cs="Simplified Arabic"/>
          <w:sz w:val="32"/>
          <w:szCs w:val="32"/>
          <w:rtl/>
        </w:rPr>
        <w:t>بين الاختبارات البعدية لمجاميع البحث التجريبية والضابطة</w:t>
      </w:r>
      <w:r>
        <w:rPr>
          <w:rFonts w:ascii="Simplified Arabic" w:hAnsi="Simplified Arabic" w:cs="Simplified Arabic" w:hint="cs"/>
          <w:sz w:val="32"/>
          <w:szCs w:val="32"/>
          <w:rtl/>
        </w:rPr>
        <w:t xml:space="preserve"> في بعض المهارات الاساسية بكرة اليد .</w:t>
      </w:r>
    </w:p>
    <w:p w:rsidR="00F061FA" w:rsidRPr="00593D6F" w:rsidRDefault="00F061FA" w:rsidP="00F061FA">
      <w:pPr>
        <w:spacing w:line="240" w:lineRule="auto"/>
        <w:jc w:val="both"/>
        <w:rPr>
          <w:rFonts w:ascii="Simplified Arabic" w:hAnsi="Simplified Arabic" w:cs="PT Bold Heading"/>
          <w:b/>
          <w:bCs/>
          <w:sz w:val="32"/>
          <w:szCs w:val="32"/>
          <w:rtl/>
          <w:lang w:bidi="ar-IQ"/>
        </w:rPr>
      </w:pPr>
      <w:r w:rsidRPr="00593D6F">
        <w:rPr>
          <w:rFonts w:ascii="Simplified Arabic" w:hAnsi="Simplified Arabic" w:cs="PT Bold Heading" w:hint="cs"/>
          <w:b/>
          <w:bCs/>
          <w:sz w:val="32"/>
          <w:szCs w:val="32"/>
          <w:rtl/>
          <w:lang w:bidi="ar-IQ"/>
        </w:rPr>
        <w:t>مجالات البحث : -</w:t>
      </w:r>
    </w:p>
    <w:p w:rsidR="00F061FA" w:rsidRPr="00C83A15" w:rsidRDefault="00F061FA" w:rsidP="00F061FA">
      <w:pPr>
        <w:spacing w:line="240" w:lineRule="auto"/>
        <w:jc w:val="both"/>
        <w:rPr>
          <w:rFonts w:ascii="Simplified Arabic" w:hAnsi="Simplified Arabic" w:cs="Simplified Arabic"/>
          <w:sz w:val="32"/>
          <w:szCs w:val="32"/>
          <w:rtl/>
        </w:rPr>
      </w:pPr>
      <w:r w:rsidRPr="00C83A15">
        <w:rPr>
          <w:rFonts w:ascii="Simplified Arabic" w:hAnsi="Simplified Arabic" w:cs="Simplified Arabic"/>
          <w:sz w:val="32"/>
          <w:szCs w:val="32"/>
          <w:rtl/>
        </w:rPr>
        <w:t>1-</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5</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1</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 xml:space="preserve"> المجال البشري : </w:t>
      </w:r>
      <w:r>
        <w:rPr>
          <w:rFonts w:ascii="Simplified Arabic" w:hAnsi="Simplified Arabic" w:cs="Simplified Arabic" w:hint="cs"/>
          <w:sz w:val="32"/>
          <w:szCs w:val="32"/>
          <w:rtl/>
        </w:rPr>
        <w:t xml:space="preserve">عينة من </w:t>
      </w:r>
      <w:r w:rsidRPr="00C83A15">
        <w:rPr>
          <w:rFonts w:ascii="Simplified Arabic" w:hAnsi="Simplified Arabic" w:cs="Simplified Arabic"/>
          <w:sz w:val="32"/>
          <w:szCs w:val="32"/>
          <w:rtl/>
        </w:rPr>
        <w:t xml:space="preserve">طلاب المرحلة المتوسطة الصف الثاني .  </w:t>
      </w:r>
    </w:p>
    <w:p w:rsidR="00F061FA" w:rsidRPr="00C83A15" w:rsidRDefault="00F061FA" w:rsidP="00F061FA">
      <w:pPr>
        <w:spacing w:line="240" w:lineRule="auto"/>
        <w:jc w:val="both"/>
        <w:rPr>
          <w:rFonts w:ascii="Simplified Arabic" w:hAnsi="Simplified Arabic" w:cs="Simplified Arabic"/>
          <w:sz w:val="32"/>
          <w:szCs w:val="32"/>
          <w:rtl/>
        </w:rPr>
      </w:pPr>
      <w:r w:rsidRPr="00C83A15">
        <w:rPr>
          <w:rFonts w:ascii="Simplified Arabic" w:hAnsi="Simplified Arabic" w:cs="Simplified Arabic"/>
          <w:sz w:val="32"/>
          <w:szCs w:val="32"/>
          <w:rtl/>
        </w:rPr>
        <w:t>1-</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5</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2</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المجال ألزماني : للفترة من 1/2/2013 ولغاية 30/4/2013 .</w:t>
      </w:r>
    </w:p>
    <w:p w:rsidR="00F061FA" w:rsidRPr="00C83A15" w:rsidRDefault="00F061FA" w:rsidP="00F061FA">
      <w:pPr>
        <w:spacing w:line="240" w:lineRule="auto"/>
        <w:jc w:val="both"/>
        <w:rPr>
          <w:rFonts w:ascii="Simplified Arabic" w:hAnsi="Simplified Arabic" w:cs="Simplified Arabic"/>
          <w:sz w:val="32"/>
          <w:szCs w:val="32"/>
          <w:rtl/>
        </w:rPr>
      </w:pPr>
      <w:r w:rsidRPr="00C83A15">
        <w:rPr>
          <w:rFonts w:ascii="Simplified Arabic" w:hAnsi="Simplified Arabic" w:cs="Simplified Arabic"/>
          <w:sz w:val="32"/>
          <w:szCs w:val="32"/>
          <w:rtl/>
        </w:rPr>
        <w:t>1-</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5</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C83A15">
        <w:rPr>
          <w:rFonts w:ascii="Simplified Arabic" w:hAnsi="Simplified Arabic" w:cs="Simplified Arabic"/>
          <w:sz w:val="32"/>
          <w:szCs w:val="32"/>
          <w:rtl/>
        </w:rPr>
        <w:t>3 المجال المكاني :</w:t>
      </w:r>
      <w:r>
        <w:rPr>
          <w:rFonts w:ascii="Simplified Arabic" w:hAnsi="Simplified Arabic" w:cs="Simplified Arabic" w:hint="cs"/>
          <w:sz w:val="32"/>
          <w:szCs w:val="32"/>
          <w:rtl/>
        </w:rPr>
        <w:t xml:space="preserve">ساحة </w:t>
      </w:r>
      <w:r w:rsidRPr="00C83A15">
        <w:rPr>
          <w:rFonts w:ascii="Simplified Arabic" w:hAnsi="Simplified Arabic" w:cs="Simplified Arabic" w:hint="cs"/>
          <w:sz w:val="32"/>
          <w:szCs w:val="32"/>
          <w:rtl/>
        </w:rPr>
        <w:t>متوسطة</w:t>
      </w:r>
      <w:r w:rsidRPr="00C83A15">
        <w:rPr>
          <w:rFonts w:ascii="Simplified Arabic" w:hAnsi="Simplified Arabic" w:cs="Simplified Arabic"/>
          <w:sz w:val="32"/>
          <w:szCs w:val="32"/>
          <w:rtl/>
        </w:rPr>
        <w:t xml:space="preserve"> طارق بن زياد للبنين مدينة بعقوبة المركز. </w:t>
      </w:r>
    </w:p>
    <w:p w:rsidR="00F061FA" w:rsidRPr="00593D6F" w:rsidRDefault="00F061FA" w:rsidP="00F061FA">
      <w:pPr>
        <w:spacing w:line="240" w:lineRule="auto"/>
        <w:jc w:val="both"/>
        <w:rPr>
          <w:rFonts w:ascii="Simplified Arabic" w:hAnsi="Simplified Arabic" w:cs="PT Bold Heading"/>
          <w:b/>
          <w:bCs/>
          <w:sz w:val="32"/>
          <w:szCs w:val="32"/>
          <w:rtl/>
          <w:lang w:bidi="ar-IQ"/>
        </w:rPr>
      </w:pPr>
      <w:r w:rsidRPr="00593D6F">
        <w:rPr>
          <w:rFonts w:ascii="Simplified Arabic" w:hAnsi="Simplified Arabic" w:cs="PT Bold Heading" w:hint="cs"/>
          <w:b/>
          <w:bCs/>
          <w:sz w:val="32"/>
          <w:szCs w:val="32"/>
          <w:rtl/>
          <w:lang w:bidi="ar-IQ"/>
        </w:rPr>
        <w:lastRenderedPageBreak/>
        <w:t>الباب الثاني : - الدراسات النظرية و</w:t>
      </w:r>
      <w:r>
        <w:rPr>
          <w:rFonts w:ascii="Simplified Arabic" w:hAnsi="Simplified Arabic" w:cs="PT Bold Heading" w:hint="cs"/>
          <w:b/>
          <w:bCs/>
          <w:sz w:val="32"/>
          <w:szCs w:val="32"/>
          <w:rtl/>
          <w:lang w:bidi="ar-IQ"/>
        </w:rPr>
        <w:t xml:space="preserve">الدراسات </w:t>
      </w:r>
      <w:r w:rsidRPr="00593D6F">
        <w:rPr>
          <w:rFonts w:ascii="Simplified Arabic" w:hAnsi="Simplified Arabic" w:cs="PT Bold Heading" w:hint="cs"/>
          <w:b/>
          <w:bCs/>
          <w:sz w:val="32"/>
          <w:szCs w:val="32"/>
          <w:rtl/>
          <w:lang w:bidi="ar-IQ"/>
        </w:rPr>
        <w:t>المشابهة .</w:t>
      </w:r>
    </w:p>
    <w:p w:rsidR="00F061FA" w:rsidRDefault="00F061FA" w:rsidP="00F061FA">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تناول الباحث في القسم الاول من هذا الباب الدراسات النظرية لموضوع التعلم والتعليم والتعلم الحركي ومفهوم التمرينات التنافسية وتطرق كذلك الى اهمية استخدام الكرات في تعلم المهارات الاساسية بكرة اليد ( قيد البحث ) وتناول الباحث بعض الدراسات المشابهة وتمت مناقشة اوجه التشابه والاختلاف مع الدراسة الحالية .</w:t>
      </w:r>
    </w:p>
    <w:p w:rsidR="00F061FA" w:rsidRPr="00593D6F" w:rsidRDefault="00F061FA" w:rsidP="00F061FA">
      <w:pPr>
        <w:spacing w:line="240" w:lineRule="auto"/>
        <w:jc w:val="both"/>
        <w:rPr>
          <w:rFonts w:ascii="Simplified Arabic" w:hAnsi="Simplified Arabic" w:cs="PT Bold Heading"/>
          <w:b/>
          <w:bCs/>
          <w:sz w:val="32"/>
          <w:szCs w:val="32"/>
          <w:lang w:bidi="ar-IQ"/>
        </w:rPr>
      </w:pPr>
      <w:r w:rsidRPr="00593D6F">
        <w:rPr>
          <w:rFonts w:ascii="Simplified Arabic" w:hAnsi="Simplified Arabic" w:cs="PT Bold Heading" w:hint="cs"/>
          <w:b/>
          <w:bCs/>
          <w:sz w:val="32"/>
          <w:szCs w:val="32"/>
          <w:rtl/>
          <w:lang w:bidi="ar-IQ"/>
        </w:rPr>
        <w:t>الباب الثالث : - منهج البحث واجراءاته الميدانية .</w:t>
      </w:r>
    </w:p>
    <w:p w:rsidR="00F061FA" w:rsidRDefault="00F061FA" w:rsidP="00F061FA">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احتوى هذا الباب على منهجية البحث واجراءاته الميدانية اذ استخدم الباحث المنهج التجريبي واتبع الباحث تصميم المجموعات التجريبية الثلاثة ومجموعة ضابطة ذات الاختبارين القبلي والبعدي اي قياس المجموعتين قبل وبعد التجربة ، اما عينة البحث فكانت من طلاب متوسطة طارق بن زياد للبنين / الصف الثاني متوسط ، والبالغ وعددهم ( 120 ) طالباً قسموا الى ثلاثة مجاميع تجريبية ومجموعة ضابطة واختيرت العينة بالطريقة العمدية .</w:t>
      </w:r>
    </w:p>
    <w:p w:rsidR="00F061FA" w:rsidRDefault="00F061FA" w:rsidP="00F061FA">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تم العمل بالتجربة الرئيسية للمدة من ( 27 / 2 / 2013 ولغاية 24/ 4 / 2013 ) وبلغت مدتها ( 8 اسابيع ) وبواقع ( 2 ) وحدات تعليمية في الاسبوع وبلغ مجموع الوحدات التعليمية ( 17 ) وحدة .</w:t>
      </w:r>
    </w:p>
    <w:p w:rsidR="00F061FA" w:rsidRDefault="00F061FA" w:rsidP="00F061FA">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وضم هذا الباب الاجهزة والادوات المساعدة ووسائل جمع المعلومات والتجربتين الاستطلاعيتين والاختبارات المستخدمة في البحث والاسس العلمية للاختبارات والاختبارات القبلية والبعدية والوسائل الاحصائية المستخدمة في معالجة البيانات .</w:t>
      </w:r>
    </w:p>
    <w:p w:rsidR="00F061FA" w:rsidRDefault="00F061FA" w:rsidP="00F061FA">
      <w:pPr>
        <w:spacing w:line="240" w:lineRule="auto"/>
        <w:jc w:val="both"/>
        <w:rPr>
          <w:rFonts w:ascii="Simplified Arabic" w:hAnsi="Simplified Arabic" w:cs="Simplified Arabic"/>
          <w:sz w:val="32"/>
          <w:szCs w:val="32"/>
          <w:rtl/>
          <w:lang w:bidi="ar-IQ"/>
        </w:rPr>
      </w:pPr>
    </w:p>
    <w:p w:rsidR="00F061FA" w:rsidRDefault="00F061FA" w:rsidP="00F061FA">
      <w:pPr>
        <w:spacing w:line="240" w:lineRule="auto"/>
        <w:jc w:val="both"/>
        <w:rPr>
          <w:rFonts w:ascii="Simplified Arabic" w:hAnsi="Simplified Arabic" w:cs="Simplified Arabic"/>
          <w:sz w:val="32"/>
          <w:szCs w:val="32"/>
          <w:rtl/>
          <w:lang w:bidi="ar-IQ"/>
        </w:rPr>
      </w:pPr>
    </w:p>
    <w:p w:rsidR="00F061FA" w:rsidRDefault="00F061FA" w:rsidP="00F061FA">
      <w:pPr>
        <w:spacing w:line="240" w:lineRule="auto"/>
        <w:jc w:val="both"/>
        <w:rPr>
          <w:rFonts w:ascii="Simplified Arabic" w:hAnsi="Simplified Arabic" w:cs="Simplified Arabic"/>
          <w:sz w:val="32"/>
          <w:szCs w:val="32"/>
          <w:rtl/>
          <w:lang w:bidi="ar-IQ"/>
        </w:rPr>
      </w:pPr>
    </w:p>
    <w:p w:rsidR="00F061FA" w:rsidRDefault="00F061FA" w:rsidP="00F061FA">
      <w:pPr>
        <w:spacing w:line="240" w:lineRule="auto"/>
        <w:jc w:val="both"/>
        <w:rPr>
          <w:rFonts w:ascii="Simplified Arabic" w:hAnsi="Simplified Arabic" w:cs="Simplified Arabic"/>
          <w:sz w:val="32"/>
          <w:szCs w:val="32"/>
          <w:rtl/>
          <w:lang w:bidi="ar-IQ"/>
        </w:rPr>
      </w:pPr>
    </w:p>
    <w:p w:rsidR="00F061FA" w:rsidRPr="00593D6F" w:rsidRDefault="00F061FA" w:rsidP="00F061FA">
      <w:pPr>
        <w:spacing w:line="240" w:lineRule="auto"/>
        <w:jc w:val="both"/>
        <w:rPr>
          <w:rFonts w:ascii="Simplified Arabic" w:hAnsi="Simplified Arabic" w:cs="PT Bold Heading"/>
          <w:b/>
          <w:bCs/>
          <w:sz w:val="32"/>
          <w:szCs w:val="32"/>
          <w:rtl/>
          <w:lang w:bidi="ar-IQ"/>
        </w:rPr>
      </w:pPr>
      <w:r w:rsidRPr="00593D6F">
        <w:rPr>
          <w:rFonts w:ascii="Simplified Arabic" w:hAnsi="Simplified Arabic" w:cs="PT Bold Heading" w:hint="cs"/>
          <w:b/>
          <w:bCs/>
          <w:sz w:val="32"/>
          <w:szCs w:val="32"/>
          <w:rtl/>
          <w:lang w:bidi="ar-IQ"/>
        </w:rPr>
        <w:lastRenderedPageBreak/>
        <w:t>الباب الرابع : - عرض وتحليل النتائج ومناقشتها .</w:t>
      </w:r>
    </w:p>
    <w:p w:rsidR="00F061FA" w:rsidRDefault="00F061FA" w:rsidP="00F061FA">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تم فيه عرض وتحليل النتائج التي توصل اليها الباحث من خلال الجداول والاشكال ومن ثم عمد الباحث الى مناقشتها .</w:t>
      </w:r>
    </w:p>
    <w:p w:rsidR="00F061FA" w:rsidRDefault="00F061FA" w:rsidP="00F061FA">
      <w:pPr>
        <w:spacing w:line="240" w:lineRule="auto"/>
        <w:jc w:val="both"/>
        <w:rPr>
          <w:rFonts w:ascii="Simplified Arabic" w:hAnsi="Simplified Arabic" w:cs="Simplified Arabic"/>
          <w:sz w:val="32"/>
          <w:szCs w:val="32"/>
          <w:rtl/>
          <w:lang w:bidi="ar-IQ"/>
        </w:rPr>
      </w:pPr>
    </w:p>
    <w:p w:rsidR="00F061FA" w:rsidRPr="00593D6F" w:rsidRDefault="00F061FA" w:rsidP="00F061FA">
      <w:pPr>
        <w:spacing w:line="240" w:lineRule="auto"/>
        <w:jc w:val="both"/>
        <w:rPr>
          <w:rFonts w:ascii="Simplified Arabic" w:hAnsi="Simplified Arabic" w:cs="PT Bold Heading"/>
          <w:b/>
          <w:bCs/>
          <w:sz w:val="32"/>
          <w:szCs w:val="32"/>
          <w:rtl/>
          <w:lang w:bidi="ar-IQ"/>
        </w:rPr>
      </w:pPr>
      <w:r w:rsidRPr="00593D6F">
        <w:rPr>
          <w:rFonts w:ascii="Simplified Arabic" w:hAnsi="Simplified Arabic" w:cs="PT Bold Heading" w:hint="cs"/>
          <w:b/>
          <w:bCs/>
          <w:sz w:val="32"/>
          <w:szCs w:val="32"/>
          <w:rtl/>
          <w:lang w:bidi="ar-IQ"/>
        </w:rPr>
        <w:t>الباب الخامس : - الاستنتاجات والتوصيات .</w:t>
      </w:r>
    </w:p>
    <w:p w:rsidR="00F061FA" w:rsidRDefault="00F061FA" w:rsidP="00F061FA">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تضمن هذا </w:t>
      </w:r>
      <w:r w:rsidRPr="00D65596">
        <w:rPr>
          <w:rFonts w:ascii="Simplified Arabic" w:hAnsi="Simplified Arabic" w:cs="Simplified Arabic" w:hint="cs"/>
          <w:sz w:val="32"/>
          <w:szCs w:val="32"/>
          <w:rtl/>
          <w:lang w:bidi="ar-IQ"/>
        </w:rPr>
        <w:t>الباب الاستنتاجات والتوصيات</w:t>
      </w:r>
      <w:r>
        <w:rPr>
          <w:rFonts w:ascii="Simplified Arabic" w:hAnsi="Simplified Arabic" w:cs="Simplified Arabic" w:hint="cs"/>
          <w:sz w:val="32"/>
          <w:szCs w:val="32"/>
          <w:rtl/>
          <w:lang w:bidi="ar-IQ"/>
        </w:rPr>
        <w:t xml:space="preserve"> : - </w:t>
      </w:r>
    </w:p>
    <w:p w:rsidR="00F061FA" w:rsidRDefault="00F061FA" w:rsidP="00F061FA">
      <w:pPr>
        <w:spacing w:line="240" w:lineRule="auto"/>
        <w:jc w:val="both"/>
        <w:rPr>
          <w:rFonts w:ascii="Simplified Arabic" w:hAnsi="Simplified Arabic" w:cs="Simplified Arabic"/>
          <w:b/>
          <w:bCs/>
          <w:sz w:val="32"/>
          <w:szCs w:val="32"/>
          <w:rtl/>
          <w:lang w:bidi="ar-IQ"/>
        </w:rPr>
      </w:pPr>
      <w:r w:rsidRPr="00D65596">
        <w:rPr>
          <w:rFonts w:ascii="Simplified Arabic" w:hAnsi="Simplified Arabic" w:cs="Simplified Arabic" w:hint="cs"/>
          <w:b/>
          <w:bCs/>
          <w:sz w:val="32"/>
          <w:szCs w:val="32"/>
          <w:rtl/>
          <w:lang w:bidi="ar-IQ"/>
        </w:rPr>
        <w:t xml:space="preserve">اشتملت اهم الاستنتاجات على : - </w:t>
      </w:r>
    </w:p>
    <w:p w:rsidR="00F061FA" w:rsidRPr="00AA1A63" w:rsidRDefault="00F061FA" w:rsidP="00F061FA">
      <w:pPr>
        <w:jc w:val="both"/>
        <w:rPr>
          <w:rFonts w:ascii="Simplified Arabic" w:hAnsi="Simplified Arabic" w:cs="Simplified Arabic"/>
          <w:sz w:val="32"/>
          <w:szCs w:val="32"/>
          <w:rtl/>
        </w:rPr>
      </w:pPr>
      <w:r w:rsidRPr="00AA1A63">
        <w:rPr>
          <w:rFonts w:ascii="Simplified Arabic" w:hAnsi="Simplified Arabic" w:cs="Simplified Arabic" w:hint="cs"/>
          <w:sz w:val="32"/>
          <w:szCs w:val="32"/>
          <w:rtl/>
        </w:rPr>
        <w:t>1</w:t>
      </w:r>
      <w:r w:rsidRPr="00AA1A63">
        <w:rPr>
          <w:rFonts w:ascii="Simplified Arabic" w:hAnsi="Simplified Arabic" w:cs="Simplified Arabic"/>
          <w:sz w:val="32"/>
          <w:szCs w:val="32"/>
          <w:rtl/>
        </w:rPr>
        <w:t>–</w:t>
      </w:r>
      <w:r w:rsidRPr="00AA1A63">
        <w:rPr>
          <w:rFonts w:ascii="Simplified Arabic" w:hAnsi="Simplified Arabic" w:cs="Simplified Arabic" w:hint="cs"/>
          <w:sz w:val="32"/>
          <w:szCs w:val="32"/>
          <w:rtl/>
        </w:rPr>
        <w:t xml:space="preserve"> ان التمرينات المستخدمة في البحث قد زادت </w:t>
      </w:r>
      <w:r>
        <w:rPr>
          <w:rFonts w:ascii="Simplified Arabic" w:hAnsi="Simplified Arabic" w:cs="Simplified Arabic" w:hint="cs"/>
          <w:sz w:val="32"/>
          <w:szCs w:val="32"/>
          <w:rtl/>
        </w:rPr>
        <w:t>فاعلية مشاركة</w:t>
      </w:r>
      <w:r w:rsidRPr="00AA1A63">
        <w:rPr>
          <w:rFonts w:ascii="Simplified Arabic" w:hAnsi="Simplified Arabic" w:cs="Simplified Arabic" w:hint="cs"/>
          <w:sz w:val="32"/>
          <w:szCs w:val="32"/>
          <w:rtl/>
        </w:rPr>
        <w:t xml:space="preserve"> المتعلم نحو التعلم من خلال زيادة المنافسة لأنها مثلت عنصرا تعزيزيا للأداء .</w:t>
      </w:r>
    </w:p>
    <w:p w:rsidR="00F061FA" w:rsidRPr="00AA1A63" w:rsidRDefault="00F061FA" w:rsidP="00F061FA">
      <w:pPr>
        <w:jc w:val="both"/>
        <w:rPr>
          <w:rFonts w:ascii="Simplified Arabic" w:hAnsi="Simplified Arabic" w:cs="Simplified Arabic"/>
          <w:sz w:val="32"/>
          <w:szCs w:val="32"/>
          <w:rtl/>
        </w:rPr>
      </w:pPr>
      <w:r w:rsidRPr="00AA1A63">
        <w:rPr>
          <w:rFonts w:ascii="Simplified Arabic" w:hAnsi="Simplified Arabic" w:cs="Simplified Arabic" w:hint="cs"/>
          <w:sz w:val="32"/>
          <w:szCs w:val="32"/>
          <w:rtl/>
        </w:rPr>
        <w:t>2- ان التمرينات التنافسية ساعدت في زيادة المتعة والتسلية مما شجع الطلاب نحو التعلم .</w:t>
      </w:r>
    </w:p>
    <w:p w:rsidR="00F061FA" w:rsidRDefault="00F061FA" w:rsidP="00F061FA">
      <w:pPr>
        <w:spacing w:line="240" w:lineRule="auto"/>
        <w:jc w:val="both"/>
        <w:rPr>
          <w:rFonts w:ascii="Simplified Arabic" w:hAnsi="Simplified Arabic" w:cs="Simplified Arabic"/>
          <w:b/>
          <w:bCs/>
          <w:sz w:val="32"/>
          <w:szCs w:val="32"/>
          <w:rtl/>
        </w:rPr>
      </w:pPr>
      <w:r w:rsidRPr="00D65596">
        <w:rPr>
          <w:rFonts w:ascii="Simplified Arabic" w:hAnsi="Simplified Arabic" w:cs="Simplified Arabic" w:hint="cs"/>
          <w:b/>
          <w:bCs/>
          <w:sz w:val="32"/>
          <w:szCs w:val="32"/>
          <w:rtl/>
        </w:rPr>
        <w:t xml:space="preserve">وكانت اهم التوصيات هي : - </w:t>
      </w:r>
    </w:p>
    <w:p w:rsidR="00F061FA" w:rsidRPr="00AA1A63" w:rsidRDefault="00F061FA" w:rsidP="00F061FA">
      <w:pPr>
        <w:pStyle w:val="a3"/>
        <w:numPr>
          <w:ilvl w:val="0"/>
          <w:numId w:val="1"/>
        </w:numPr>
        <w:jc w:val="both"/>
        <w:rPr>
          <w:rFonts w:ascii="Simplified Arabic" w:hAnsi="Simplified Arabic" w:cs="Simplified Arabic"/>
          <w:sz w:val="32"/>
          <w:szCs w:val="32"/>
          <w:lang w:bidi="ar-IQ"/>
        </w:rPr>
      </w:pPr>
      <w:r w:rsidRPr="00AA1A63">
        <w:rPr>
          <w:rFonts w:ascii="Simplified Arabic" w:hAnsi="Simplified Arabic" w:cs="Simplified Arabic" w:hint="cs"/>
          <w:sz w:val="32"/>
          <w:szCs w:val="32"/>
          <w:rtl/>
          <w:lang w:bidi="ar-IQ"/>
        </w:rPr>
        <w:t>استخدام التمرينات التنافسية لتعلم وتطوير مهارات اخرى خططية او بدنية في كرة اليد .</w:t>
      </w:r>
    </w:p>
    <w:p w:rsidR="00F061FA" w:rsidRPr="00AA1A63" w:rsidRDefault="00F061FA" w:rsidP="00F061FA">
      <w:pPr>
        <w:pStyle w:val="a3"/>
        <w:numPr>
          <w:ilvl w:val="0"/>
          <w:numId w:val="1"/>
        </w:numPr>
        <w:jc w:val="both"/>
        <w:rPr>
          <w:rFonts w:ascii="Simplified Arabic" w:hAnsi="Simplified Arabic" w:cs="Simplified Arabic"/>
          <w:sz w:val="32"/>
          <w:szCs w:val="32"/>
          <w:lang w:bidi="ar-IQ"/>
        </w:rPr>
      </w:pPr>
      <w:r w:rsidRPr="00AA1A63">
        <w:rPr>
          <w:rFonts w:ascii="Simplified Arabic" w:hAnsi="Simplified Arabic" w:cs="Simplified Arabic" w:hint="cs"/>
          <w:sz w:val="32"/>
          <w:szCs w:val="32"/>
          <w:rtl/>
          <w:lang w:bidi="ar-IQ"/>
        </w:rPr>
        <w:t>استخدام</w:t>
      </w:r>
      <w:r w:rsidRPr="00AA1A63">
        <w:rPr>
          <w:rFonts w:ascii="Simplified Arabic" w:hAnsi="Simplified Arabic" w:cs="Simplified Arabic"/>
          <w:sz w:val="32"/>
          <w:szCs w:val="32"/>
          <w:rtl/>
          <w:lang w:bidi="ar-IQ"/>
        </w:rPr>
        <w:t xml:space="preserve"> </w:t>
      </w:r>
      <w:r w:rsidRPr="00AA1A63">
        <w:rPr>
          <w:rFonts w:ascii="Simplified Arabic" w:hAnsi="Simplified Arabic" w:cs="Simplified Arabic" w:hint="cs"/>
          <w:sz w:val="32"/>
          <w:szCs w:val="32"/>
          <w:rtl/>
          <w:lang w:bidi="ar-IQ"/>
        </w:rPr>
        <w:t>التمرينات</w:t>
      </w:r>
      <w:r w:rsidRPr="00AA1A63">
        <w:rPr>
          <w:rFonts w:ascii="Simplified Arabic" w:hAnsi="Simplified Arabic" w:cs="Simplified Arabic"/>
          <w:sz w:val="32"/>
          <w:szCs w:val="32"/>
          <w:rtl/>
          <w:lang w:bidi="ar-IQ"/>
        </w:rPr>
        <w:t xml:space="preserve"> </w:t>
      </w:r>
      <w:r w:rsidRPr="00AA1A63">
        <w:rPr>
          <w:rFonts w:ascii="Simplified Arabic" w:hAnsi="Simplified Arabic" w:cs="Simplified Arabic" w:hint="cs"/>
          <w:sz w:val="32"/>
          <w:szCs w:val="32"/>
          <w:rtl/>
          <w:lang w:bidi="ar-IQ"/>
        </w:rPr>
        <w:t>التنافسية</w:t>
      </w:r>
      <w:r w:rsidRPr="00AA1A63">
        <w:rPr>
          <w:rFonts w:ascii="Simplified Arabic" w:hAnsi="Simplified Arabic" w:cs="Simplified Arabic"/>
          <w:sz w:val="32"/>
          <w:szCs w:val="32"/>
          <w:rtl/>
          <w:lang w:bidi="ar-IQ"/>
        </w:rPr>
        <w:t xml:space="preserve"> </w:t>
      </w:r>
      <w:r w:rsidRPr="00AA1A63">
        <w:rPr>
          <w:rFonts w:ascii="Simplified Arabic" w:hAnsi="Simplified Arabic" w:cs="Simplified Arabic" w:hint="cs"/>
          <w:sz w:val="32"/>
          <w:szCs w:val="32"/>
          <w:rtl/>
          <w:lang w:bidi="ar-IQ"/>
        </w:rPr>
        <w:t>لتعلم مهارات لعبة اخرى .</w:t>
      </w:r>
    </w:p>
    <w:p w:rsidR="00F061FA" w:rsidRDefault="00F061FA" w:rsidP="00F061FA">
      <w:pPr>
        <w:spacing w:line="240" w:lineRule="auto"/>
        <w:jc w:val="both"/>
        <w:rPr>
          <w:rFonts w:ascii="Simplified Arabic" w:hAnsi="Simplified Arabic" w:cs="Simplified Arabic"/>
          <w:b/>
          <w:bCs/>
          <w:sz w:val="32"/>
          <w:szCs w:val="32"/>
          <w:rtl/>
          <w:lang w:bidi="ar-IQ"/>
        </w:rPr>
      </w:pPr>
    </w:p>
    <w:p w:rsidR="00F061FA" w:rsidRDefault="00F061FA" w:rsidP="00F061FA">
      <w:pPr>
        <w:rPr>
          <w:lang w:bidi="ar-IQ"/>
        </w:rPr>
      </w:pPr>
    </w:p>
    <w:p w:rsidR="00076A69" w:rsidRDefault="00F061FA">
      <w:bookmarkStart w:id="0" w:name="_GoBack"/>
      <w:bookmarkEnd w:id="0"/>
    </w:p>
    <w:sectPr w:rsidR="00076A69" w:rsidSect="00C9201A">
      <w:head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57" w:rsidRPr="00102657" w:rsidRDefault="00F061FA" w:rsidP="00102657">
    <w:pPr>
      <w:pStyle w:val="a4"/>
      <w:jc w:val="right"/>
      <w:rPr>
        <w:sz w:val="40"/>
        <w:szCs w:val="40"/>
      </w:rPr>
    </w:pPr>
    <w:r w:rsidRPr="00102657">
      <w:rPr>
        <w:sz w:val="40"/>
        <w:szCs w:val="40"/>
        <w:rtl/>
      </w:rPr>
      <w:fldChar w:fldCharType="begin"/>
    </w:r>
    <w:r w:rsidRPr="00102657">
      <w:rPr>
        <w:sz w:val="40"/>
        <w:szCs w:val="40"/>
        <w:rtl/>
      </w:rPr>
      <w:instrText xml:space="preserve"> </w:instrText>
    </w:r>
    <w:r w:rsidRPr="00102657">
      <w:rPr>
        <w:sz w:val="40"/>
        <w:szCs w:val="40"/>
      </w:rPr>
      <w:instrText>PAGE  \* Arabic  \* MERGEFORMAT</w:instrText>
    </w:r>
    <w:r w:rsidRPr="00102657">
      <w:rPr>
        <w:sz w:val="40"/>
        <w:szCs w:val="40"/>
        <w:rtl/>
      </w:rPr>
      <w:instrText xml:space="preserve"> </w:instrText>
    </w:r>
    <w:r w:rsidRPr="00102657">
      <w:rPr>
        <w:sz w:val="40"/>
        <w:szCs w:val="40"/>
        <w:rtl/>
      </w:rPr>
      <w:fldChar w:fldCharType="separate"/>
    </w:r>
    <w:r>
      <w:rPr>
        <w:noProof/>
        <w:sz w:val="40"/>
        <w:szCs w:val="40"/>
        <w:rtl/>
      </w:rPr>
      <w:t>4</w:t>
    </w:r>
    <w:r w:rsidRPr="00102657">
      <w:rPr>
        <w:sz w:val="40"/>
        <w:szCs w:val="4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0B1D"/>
    <w:multiLevelType w:val="hybridMultilevel"/>
    <w:tmpl w:val="EA624610"/>
    <w:lvl w:ilvl="0" w:tplc="29363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FA"/>
    <w:rsid w:val="00894FD8"/>
    <w:rsid w:val="00E427A1"/>
    <w:rsid w:val="00F06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1FA"/>
    <w:pPr>
      <w:ind w:left="720"/>
      <w:contextualSpacing/>
    </w:pPr>
  </w:style>
  <w:style w:type="paragraph" w:styleId="a4">
    <w:name w:val="header"/>
    <w:basedOn w:val="a"/>
    <w:link w:val="Char"/>
    <w:uiPriority w:val="99"/>
    <w:unhideWhenUsed/>
    <w:rsid w:val="00F061FA"/>
    <w:pPr>
      <w:tabs>
        <w:tab w:val="center" w:pos="4153"/>
        <w:tab w:val="right" w:pos="8306"/>
      </w:tabs>
      <w:spacing w:after="0" w:line="240" w:lineRule="auto"/>
    </w:pPr>
  </w:style>
  <w:style w:type="character" w:customStyle="1" w:styleId="Char">
    <w:name w:val="رأس الصفحة Char"/>
    <w:basedOn w:val="a0"/>
    <w:link w:val="a4"/>
    <w:uiPriority w:val="99"/>
    <w:rsid w:val="00F06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1FA"/>
    <w:pPr>
      <w:ind w:left="720"/>
      <w:contextualSpacing/>
    </w:pPr>
  </w:style>
  <w:style w:type="paragraph" w:styleId="a4">
    <w:name w:val="header"/>
    <w:basedOn w:val="a"/>
    <w:link w:val="Char"/>
    <w:uiPriority w:val="99"/>
    <w:unhideWhenUsed/>
    <w:rsid w:val="00F061FA"/>
    <w:pPr>
      <w:tabs>
        <w:tab w:val="center" w:pos="4153"/>
        <w:tab w:val="right" w:pos="8306"/>
      </w:tabs>
      <w:spacing w:after="0" w:line="240" w:lineRule="auto"/>
    </w:pPr>
  </w:style>
  <w:style w:type="character" w:customStyle="1" w:styleId="Char">
    <w:name w:val="رأس الصفحة Char"/>
    <w:basedOn w:val="a0"/>
    <w:link w:val="a4"/>
    <w:uiPriority w:val="99"/>
    <w:rsid w:val="00F0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2013-10-01T06:31:00Z</dcterms:created>
  <dcterms:modified xsi:type="dcterms:W3CDTF">2013-10-01T06:31:00Z</dcterms:modified>
</cp:coreProperties>
</file>