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51A" w:rsidRPr="00BA7BE4" w:rsidRDefault="00AA551A" w:rsidP="00AA551A">
      <w:pPr>
        <w:jc w:val="center"/>
        <w:rPr>
          <w:rFonts w:ascii="Simplified Arabic" w:hAnsi="Simplified Arabic" w:cs="PT Bold Heading"/>
          <w:b/>
          <w:bCs/>
          <w:sz w:val="32"/>
          <w:szCs w:val="32"/>
          <w:rtl/>
          <w:lang w:bidi="ar-IQ"/>
        </w:rPr>
      </w:pPr>
      <w:r w:rsidRPr="00A62644">
        <w:rPr>
          <w:rFonts w:ascii="Simplified Arabic" w:hAnsi="Simplified Arabic" w:cs="MCS Jeddah S_U shadow."/>
          <w:b/>
          <w:bCs/>
          <w:sz w:val="32"/>
          <w:szCs w:val="32"/>
          <w:rtl/>
          <w:lang w:bidi="ar-IQ"/>
        </w:rPr>
        <w:tab/>
      </w:r>
      <w:r w:rsidRPr="00BA7BE4">
        <w:rPr>
          <w:rFonts w:ascii="Simplified Arabic" w:hAnsi="Simplified Arabic" w:cs="PT Bold Heading" w:hint="cs"/>
          <w:b/>
          <w:bCs/>
          <w:sz w:val="32"/>
          <w:szCs w:val="32"/>
          <w:rtl/>
          <w:lang w:bidi="ar-IQ"/>
        </w:rPr>
        <w:t>ملخص</w:t>
      </w:r>
      <w:r w:rsidRPr="00BA7BE4">
        <w:rPr>
          <w:rFonts w:ascii="Simplified Arabic" w:hAnsi="Simplified Arabic" w:cs="PT Bold Heading"/>
          <w:b/>
          <w:bCs/>
          <w:sz w:val="32"/>
          <w:szCs w:val="32"/>
          <w:rtl/>
          <w:lang w:bidi="ar-IQ"/>
        </w:rPr>
        <w:t xml:space="preserve"> الرسالة باللغة </w:t>
      </w:r>
      <w:r w:rsidRPr="00BA7BE4">
        <w:rPr>
          <w:rFonts w:ascii="Simplified Arabic" w:hAnsi="Simplified Arabic" w:cs="PT Bold Heading" w:hint="cs"/>
          <w:b/>
          <w:bCs/>
          <w:sz w:val="32"/>
          <w:szCs w:val="32"/>
          <w:rtl/>
          <w:lang w:bidi="ar-IQ"/>
        </w:rPr>
        <w:t>العربية</w:t>
      </w:r>
    </w:p>
    <w:p w:rsidR="00AA551A" w:rsidRPr="00BA7BE4" w:rsidRDefault="00AA551A" w:rsidP="00AA551A">
      <w:pPr>
        <w:jc w:val="center"/>
        <w:rPr>
          <w:rFonts w:ascii="Simplified Arabic" w:hAnsi="Simplified Arabic" w:cs="PT Bold Heading"/>
          <w:b/>
          <w:bCs/>
          <w:sz w:val="32"/>
          <w:szCs w:val="32"/>
          <w:rtl/>
          <w:lang w:bidi="ar-IQ"/>
        </w:rPr>
      </w:pPr>
      <w:r w:rsidRPr="00BA7BE4">
        <w:rPr>
          <w:rFonts w:ascii="Simplified Arabic" w:hAnsi="Simplified Arabic" w:cs="PT Bold Heading" w:hint="cs"/>
          <w:b/>
          <w:bCs/>
          <w:sz w:val="32"/>
          <w:szCs w:val="32"/>
          <w:rtl/>
          <w:lang w:bidi="ar-IQ"/>
        </w:rPr>
        <w:t>دراسة تقويمية لمناهج المعسكرات الكشفية للكشاف المتقدم  من وجهة نظر قادتها</w:t>
      </w:r>
    </w:p>
    <w:p w:rsidR="00AA551A" w:rsidRPr="00A62644" w:rsidRDefault="00AA551A" w:rsidP="00AA551A">
      <w:pPr>
        <w:jc w:val="center"/>
        <w:rPr>
          <w:rFonts w:ascii="Simplified Arabic" w:hAnsi="Simplified Arabic" w:cs="Simplified Arabic"/>
          <w:b/>
          <w:bCs/>
          <w:sz w:val="32"/>
          <w:szCs w:val="32"/>
          <w:rtl/>
          <w:lang w:bidi="ar-IQ"/>
        </w:rPr>
      </w:pPr>
      <w:r w:rsidRPr="00A62644">
        <w:rPr>
          <w:rFonts w:ascii="Simplified Arabic" w:hAnsi="Simplified Arabic" w:cs="Simplified Arabic"/>
          <w:b/>
          <w:bCs/>
          <w:sz w:val="32"/>
          <w:szCs w:val="32"/>
          <w:rtl/>
          <w:lang w:bidi="ar-IQ"/>
        </w:rPr>
        <w:t xml:space="preserve">الباحث : </w:t>
      </w:r>
      <w:r>
        <w:rPr>
          <w:rFonts w:ascii="Simplified Arabic" w:hAnsi="Simplified Arabic" w:cs="Simplified Arabic" w:hint="cs"/>
          <w:b/>
          <w:bCs/>
          <w:sz w:val="32"/>
          <w:szCs w:val="32"/>
          <w:rtl/>
          <w:lang w:bidi="ar-IQ"/>
        </w:rPr>
        <w:t>محمود وادي حسين</w:t>
      </w:r>
    </w:p>
    <w:p w:rsidR="00AA551A" w:rsidRPr="00A62644" w:rsidRDefault="00AA551A" w:rsidP="00AA551A">
      <w:pPr>
        <w:jc w:val="center"/>
        <w:rPr>
          <w:rFonts w:ascii="Simplified Arabic" w:hAnsi="Simplified Arabic" w:cs="Simplified Arabic"/>
          <w:b/>
          <w:bCs/>
          <w:sz w:val="32"/>
          <w:szCs w:val="32"/>
          <w:rtl/>
          <w:lang w:bidi="ar-IQ"/>
        </w:rPr>
      </w:pPr>
      <w:r w:rsidRPr="00A62644">
        <w:rPr>
          <w:rFonts w:ascii="Simplified Arabic" w:hAnsi="Simplified Arabic" w:cs="Simplified Arabic"/>
          <w:b/>
          <w:bCs/>
          <w:sz w:val="32"/>
          <w:szCs w:val="32"/>
          <w:rtl/>
          <w:lang w:bidi="ar-IQ"/>
        </w:rPr>
        <w:t>المشرف : أ</w:t>
      </w:r>
      <w:r>
        <w:rPr>
          <w:rFonts w:ascii="Simplified Arabic" w:hAnsi="Simplified Arabic" w:cs="Simplified Arabic" w:hint="cs"/>
          <w:b/>
          <w:bCs/>
          <w:sz w:val="32"/>
          <w:szCs w:val="32"/>
          <w:rtl/>
          <w:lang w:bidi="ar-IQ"/>
        </w:rPr>
        <w:t xml:space="preserve"> .م </w:t>
      </w:r>
      <w:r w:rsidRPr="00A62644">
        <w:rPr>
          <w:rFonts w:ascii="Simplified Arabic" w:hAnsi="Simplified Arabic" w:cs="Simplified Arabic"/>
          <w:b/>
          <w:bCs/>
          <w:sz w:val="32"/>
          <w:szCs w:val="32"/>
          <w:rtl/>
          <w:lang w:bidi="ar-IQ"/>
        </w:rPr>
        <w:t xml:space="preserve">.د </w:t>
      </w:r>
      <w:r>
        <w:rPr>
          <w:rFonts w:ascii="Simplified Arabic" w:hAnsi="Simplified Arabic" w:cs="Simplified Arabic" w:hint="cs"/>
          <w:b/>
          <w:bCs/>
          <w:sz w:val="32"/>
          <w:szCs w:val="32"/>
          <w:rtl/>
          <w:lang w:bidi="ar-IQ"/>
        </w:rPr>
        <w:t>ماجدة حميد كمبش</w:t>
      </w:r>
    </w:p>
    <w:p w:rsidR="00AA551A" w:rsidRPr="00A62644" w:rsidRDefault="00AA551A" w:rsidP="00AA551A">
      <w:pPr>
        <w:rPr>
          <w:rFonts w:ascii="Simplified Arabic" w:hAnsi="Simplified Arabic" w:cs="Simplified Arabic"/>
          <w:sz w:val="32"/>
          <w:szCs w:val="32"/>
          <w:rtl/>
          <w:lang w:bidi="ar-IQ"/>
        </w:rPr>
      </w:pPr>
      <w:r w:rsidRPr="00A62644">
        <w:rPr>
          <w:rFonts w:ascii="Simplified Arabic" w:hAnsi="Simplified Arabic" w:cs="Simplified Arabic"/>
          <w:sz w:val="32"/>
          <w:szCs w:val="32"/>
          <w:rtl/>
          <w:lang w:bidi="ar-IQ"/>
        </w:rPr>
        <w:t>ــــــــــــــــــــــــــــــــــــــــ</w:t>
      </w:r>
    </w:p>
    <w:p w:rsidR="00AA551A" w:rsidRPr="00A62644" w:rsidRDefault="00AA551A" w:rsidP="00AA551A">
      <w:pPr>
        <w:jc w:val="both"/>
        <w:rPr>
          <w:rFonts w:ascii="Simplified Arabic" w:hAnsi="Simplified Arabic" w:cs="Simplified Arabic"/>
          <w:b/>
          <w:bCs/>
          <w:sz w:val="32"/>
          <w:szCs w:val="32"/>
          <w:rtl/>
          <w:lang w:bidi="ar-IQ"/>
        </w:rPr>
      </w:pPr>
      <w:r w:rsidRPr="00A62644">
        <w:rPr>
          <w:rFonts w:ascii="Simplified Arabic" w:hAnsi="Simplified Arabic" w:cs="Simplified Arabic"/>
          <w:b/>
          <w:bCs/>
          <w:sz w:val="32"/>
          <w:szCs w:val="32"/>
          <w:rtl/>
          <w:lang w:bidi="ar-IQ"/>
        </w:rPr>
        <w:t>اشتملت الرسالة على خمسة ابواب هي :-</w:t>
      </w:r>
    </w:p>
    <w:p w:rsidR="00AA551A" w:rsidRPr="00BA7BE4" w:rsidRDefault="00AA551A" w:rsidP="00AA551A">
      <w:pPr>
        <w:jc w:val="both"/>
        <w:rPr>
          <w:rFonts w:ascii="Simplified Arabic" w:hAnsi="Simplified Arabic" w:cs="PT Bold Heading"/>
          <w:b/>
          <w:bCs/>
          <w:sz w:val="32"/>
          <w:szCs w:val="32"/>
          <w:rtl/>
          <w:lang w:bidi="ar-IQ"/>
        </w:rPr>
      </w:pPr>
      <w:r w:rsidRPr="00BA7BE4">
        <w:rPr>
          <w:rFonts w:ascii="Simplified Arabic" w:hAnsi="Simplified Arabic" w:cs="PT Bold Heading"/>
          <w:b/>
          <w:bCs/>
          <w:sz w:val="32"/>
          <w:szCs w:val="32"/>
          <w:rtl/>
          <w:lang w:bidi="ar-IQ"/>
        </w:rPr>
        <w:t>الباب الاول – التعريف بالبحث</w:t>
      </w:r>
    </w:p>
    <w:p w:rsidR="00AA551A" w:rsidRDefault="00AA551A" w:rsidP="00AA551A">
      <w:pPr>
        <w:jc w:val="both"/>
        <w:rPr>
          <w:rFonts w:ascii="Simplified Arabic" w:hAnsi="Simplified Arabic" w:cs="MCS Jeddah S_U shadow."/>
          <w:sz w:val="32"/>
          <w:szCs w:val="32"/>
          <w:rtl/>
          <w:lang w:bidi="ar-IQ"/>
        </w:rPr>
      </w:pPr>
      <w:r w:rsidRPr="00BA7BE4">
        <w:rPr>
          <w:rFonts w:ascii="Simplified Arabic" w:hAnsi="Simplified Arabic" w:cs="PT Bold Heading"/>
          <w:b/>
          <w:bCs/>
          <w:sz w:val="32"/>
          <w:szCs w:val="32"/>
          <w:rtl/>
          <w:lang w:bidi="ar-IQ"/>
        </w:rPr>
        <w:t>المقدمة واهمية البحث</w:t>
      </w:r>
    </w:p>
    <w:p w:rsidR="00AA551A" w:rsidRDefault="00AA551A" w:rsidP="00AA551A">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احتوى الباب الاول على التعريف بالبحث اذ تم التطرق من خلاله الى اهمية الحركة الكشفية في تنمية وتعديل سلوك الافراد وتأهيلهم كمواطنين صالحين مفيدين لذاتهم ومجتمعاتهم ، اذ تشمل مناهج التربية الرياضية مجموعة من البرامج المتنوعة التي تلبي احتياجات الافراد المشاركين فيها ومنها المناهج الكشفية فهي جزء مكمل لمناهج التربية الرياضية ولها الاثر الفعال في تحقيق اهداف التربية الرياضية في تنشئة الاجيال واعداد القيادات الكشفية الواعدة؛ لكونها تستند على اهداف ومبادئ الحركة الكشفية واحتياجات وميول المرحلة العمرية فضلا عن احتياجات المجتمع .</w:t>
      </w:r>
    </w:p>
    <w:p w:rsidR="00AA551A" w:rsidRDefault="00AA551A" w:rsidP="00AA551A">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ولكي تحقق المناهج التغير المرغوب به لابد من وجود اليه لتطبيقها بحيث تواكب المستجدات او تجابه التحديات وان تعبر عن الاحتياجات المتجددة للشباب بحيث تكون متكاملة من جميع الجوانب .</w:t>
      </w:r>
    </w:p>
    <w:p w:rsidR="00AA551A" w:rsidRDefault="00AA551A" w:rsidP="00AA551A">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 xml:space="preserve">      تكمن اهمية البحث في الحاجة الى مراجعة وتقويم مناهج التربية الكشفية للمرحلة الثانوية للكشف عن جوانب القوة والضعف في تصميمها وتنفيذها وتحديد البرامج الفعلية التي يجب ان تتضمنها للتأكد من تحقيقها للأهداف التي وضعت من اجلها .</w:t>
      </w:r>
    </w:p>
    <w:p w:rsidR="00AA551A" w:rsidRPr="00BA7BE4" w:rsidRDefault="00AA551A" w:rsidP="00AA551A">
      <w:pPr>
        <w:pStyle w:val="a3"/>
        <w:numPr>
          <w:ilvl w:val="0"/>
          <w:numId w:val="6"/>
        </w:numPr>
        <w:ind w:left="423" w:hanging="141"/>
        <w:jc w:val="both"/>
        <w:rPr>
          <w:rFonts w:ascii="Simplified Arabic" w:hAnsi="Simplified Arabic" w:cs="PT Bold Heading"/>
          <w:b/>
          <w:bCs/>
          <w:sz w:val="32"/>
          <w:szCs w:val="32"/>
          <w:lang w:bidi="ar-IQ"/>
        </w:rPr>
      </w:pPr>
      <w:r>
        <w:rPr>
          <w:rFonts w:ascii="Simplified Arabic" w:hAnsi="Simplified Arabic" w:cs="PT Bold Heading" w:hint="cs"/>
          <w:b/>
          <w:bCs/>
          <w:sz w:val="32"/>
          <w:szCs w:val="32"/>
          <w:rtl/>
          <w:lang w:bidi="ar-IQ"/>
        </w:rPr>
        <w:t xml:space="preserve"> </w:t>
      </w:r>
      <w:r w:rsidRPr="00BA7BE4">
        <w:rPr>
          <w:rFonts w:ascii="Simplified Arabic" w:hAnsi="Simplified Arabic" w:cs="PT Bold Heading"/>
          <w:b/>
          <w:bCs/>
          <w:sz w:val="32"/>
          <w:szCs w:val="32"/>
          <w:rtl/>
          <w:lang w:bidi="ar-IQ"/>
        </w:rPr>
        <w:t>مشكلة البحث :-</w:t>
      </w:r>
    </w:p>
    <w:p w:rsidR="00AA551A" w:rsidRDefault="00AA551A" w:rsidP="00AA551A">
      <w:pPr>
        <w:jc w:val="both"/>
        <w:rPr>
          <w:rFonts w:ascii="Simplified Arabic" w:hAnsi="Simplified Arabic" w:cs="Simplified Arabic"/>
          <w:color w:val="FF0000"/>
          <w:sz w:val="32"/>
          <w:szCs w:val="32"/>
          <w:rtl/>
          <w:lang w:bidi="ar-IQ"/>
        </w:rPr>
      </w:pPr>
      <w:r>
        <w:rPr>
          <w:rFonts w:ascii="Simplified Arabic" w:hAnsi="Simplified Arabic" w:cs="Simplified Arabic" w:hint="cs"/>
          <w:sz w:val="32"/>
          <w:szCs w:val="32"/>
          <w:rtl/>
          <w:lang w:bidi="ar-IQ"/>
        </w:rPr>
        <w:t xml:space="preserve">        تتحدد مشكلة البحث من خلال عمل الباحث في المجال الكشفي واجراء المقابلات مع القادة الكشفيين لاحظه أن هناك عدم رضا عن المناهج الكشفية والية تطبيقها في المرحلة الثانوية فضلا عن تقادمها فلا بد من تقويمها لتحديد مواضع الضعف فيها .</w:t>
      </w:r>
    </w:p>
    <w:p w:rsidR="00AA551A" w:rsidRPr="00BA7BE4" w:rsidRDefault="00AA551A" w:rsidP="00AA551A">
      <w:pPr>
        <w:pStyle w:val="a3"/>
        <w:numPr>
          <w:ilvl w:val="0"/>
          <w:numId w:val="6"/>
        </w:numPr>
        <w:ind w:left="423" w:hanging="141"/>
        <w:jc w:val="both"/>
        <w:rPr>
          <w:rFonts w:ascii="Simplified Arabic" w:hAnsi="Simplified Arabic" w:cs="PT Bold Heading"/>
          <w:b/>
          <w:bCs/>
          <w:sz w:val="32"/>
          <w:szCs w:val="32"/>
          <w:rtl/>
          <w:lang w:bidi="ar-IQ"/>
        </w:rPr>
      </w:pPr>
      <w:r>
        <w:rPr>
          <w:rFonts w:ascii="Simplified Arabic" w:hAnsi="Simplified Arabic" w:cs="PT Bold Heading" w:hint="cs"/>
          <w:b/>
          <w:bCs/>
          <w:sz w:val="32"/>
          <w:szCs w:val="32"/>
          <w:rtl/>
          <w:lang w:bidi="ar-IQ"/>
        </w:rPr>
        <w:t xml:space="preserve"> </w:t>
      </w:r>
      <w:r w:rsidRPr="00BA7BE4">
        <w:rPr>
          <w:rFonts w:ascii="Simplified Arabic" w:hAnsi="Simplified Arabic" w:cs="PT Bold Heading"/>
          <w:b/>
          <w:bCs/>
          <w:sz w:val="32"/>
          <w:szCs w:val="32"/>
          <w:rtl/>
          <w:lang w:bidi="ar-IQ"/>
        </w:rPr>
        <w:t xml:space="preserve">اهداف البحث </w:t>
      </w:r>
      <w:r>
        <w:rPr>
          <w:rFonts w:ascii="Simplified Arabic" w:hAnsi="Simplified Arabic" w:cs="PT Bold Heading" w:hint="cs"/>
          <w:b/>
          <w:bCs/>
          <w:sz w:val="32"/>
          <w:szCs w:val="32"/>
          <w:rtl/>
          <w:lang w:bidi="ar-IQ"/>
        </w:rPr>
        <w:t>:</w:t>
      </w:r>
      <w:r>
        <w:rPr>
          <w:rFonts w:ascii="Simplified Arabic" w:hAnsi="Simplified Arabic" w:hint="cs"/>
          <w:b/>
          <w:bCs/>
          <w:sz w:val="32"/>
          <w:szCs w:val="32"/>
          <w:rtl/>
          <w:lang w:bidi="ar-IQ"/>
        </w:rPr>
        <w:t>-</w:t>
      </w:r>
    </w:p>
    <w:p w:rsidR="00AA551A" w:rsidRDefault="00AA551A" w:rsidP="00AA551A">
      <w:pPr>
        <w:pStyle w:val="a3"/>
        <w:numPr>
          <w:ilvl w:val="0"/>
          <w:numId w:val="4"/>
        </w:numPr>
        <w:jc w:val="both"/>
        <w:rPr>
          <w:rFonts w:ascii="Simplified Arabic" w:hAnsi="Simplified Arabic" w:cs="MCS Jeddah S_U shadow."/>
          <w:sz w:val="32"/>
          <w:szCs w:val="32"/>
          <w:lang w:bidi="ar-IQ"/>
        </w:rPr>
      </w:pPr>
      <w:r w:rsidRPr="009D014B">
        <w:rPr>
          <w:rFonts w:ascii="Simplified Arabic" w:hAnsi="Simplified Arabic" w:cs="Simplified Arabic"/>
          <w:sz w:val="32"/>
          <w:szCs w:val="32"/>
          <w:rtl/>
          <w:lang w:bidi="ar-IQ"/>
        </w:rPr>
        <w:t>تقويم مناهج المخيمات الكشفية من وجه نظر القادة الكشفيين</w:t>
      </w:r>
      <w:r>
        <w:rPr>
          <w:rFonts w:ascii="Simplified Arabic" w:hAnsi="Simplified Arabic" w:cs="MCS Jeddah S_U shadow." w:hint="cs"/>
          <w:sz w:val="32"/>
          <w:szCs w:val="32"/>
          <w:rtl/>
          <w:lang w:bidi="ar-IQ"/>
        </w:rPr>
        <w:t>.</w:t>
      </w:r>
    </w:p>
    <w:p w:rsidR="00AA551A" w:rsidRPr="009D014B" w:rsidRDefault="00AA551A" w:rsidP="00AA551A">
      <w:pPr>
        <w:pStyle w:val="a3"/>
        <w:numPr>
          <w:ilvl w:val="0"/>
          <w:numId w:val="4"/>
        </w:numPr>
        <w:jc w:val="both"/>
        <w:rPr>
          <w:rFonts w:ascii="Simplified Arabic" w:hAnsi="Simplified Arabic" w:cs="MCS Jeddah S_U shadow."/>
          <w:sz w:val="32"/>
          <w:szCs w:val="32"/>
          <w:lang w:bidi="ar-IQ"/>
        </w:rPr>
      </w:pPr>
      <w:r>
        <w:rPr>
          <w:rFonts w:ascii="Simplified Arabic" w:hAnsi="Simplified Arabic" w:cs="Simplified Arabic" w:hint="cs"/>
          <w:sz w:val="32"/>
          <w:szCs w:val="32"/>
          <w:rtl/>
          <w:lang w:bidi="ar-IQ"/>
        </w:rPr>
        <w:t>الكشف عن الفروق في استجابات عينة البحث حسب متغير المؤهل العلمي .</w:t>
      </w:r>
    </w:p>
    <w:p w:rsidR="00AA551A" w:rsidRPr="008C1B4F" w:rsidRDefault="00AA551A" w:rsidP="00AA551A">
      <w:pPr>
        <w:pStyle w:val="a3"/>
        <w:numPr>
          <w:ilvl w:val="0"/>
          <w:numId w:val="4"/>
        </w:num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تقويم مفردات المناهج الكشفية لمرحلة الكشاف المتقدم .</w:t>
      </w:r>
    </w:p>
    <w:p w:rsidR="00AA551A" w:rsidRPr="00A62644" w:rsidRDefault="00AA551A" w:rsidP="00AA551A">
      <w:pPr>
        <w:jc w:val="both"/>
        <w:rPr>
          <w:rFonts w:ascii="Simplified Arabic" w:hAnsi="Simplified Arabic" w:cs="MCS Jeddah S_U shadow."/>
          <w:sz w:val="32"/>
          <w:szCs w:val="32"/>
          <w:rtl/>
          <w:lang w:bidi="ar-IQ"/>
        </w:rPr>
      </w:pPr>
      <w:r w:rsidRPr="00BA7BE4">
        <w:rPr>
          <w:rFonts w:ascii="Simplified Arabic" w:hAnsi="Simplified Arabic" w:cs="PT Bold Heading"/>
          <w:b/>
          <w:bCs/>
          <w:sz w:val="32"/>
          <w:szCs w:val="32"/>
          <w:rtl/>
          <w:lang w:bidi="ar-IQ"/>
        </w:rPr>
        <w:t>ـ مجالات البحث :-</w:t>
      </w:r>
    </w:p>
    <w:p w:rsidR="00AA551A" w:rsidRPr="008A1FF7" w:rsidRDefault="00AA551A" w:rsidP="00AA551A">
      <w:pPr>
        <w:pStyle w:val="a3"/>
        <w:numPr>
          <w:ilvl w:val="0"/>
          <w:numId w:val="2"/>
        </w:numPr>
        <w:jc w:val="both"/>
        <w:rPr>
          <w:rFonts w:ascii="Simplified Arabic" w:hAnsi="Simplified Arabic" w:cs="Simplified Arabic"/>
          <w:sz w:val="32"/>
          <w:szCs w:val="32"/>
          <w:lang w:bidi="ar-IQ"/>
        </w:rPr>
      </w:pPr>
      <w:r w:rsidRPr="00BA7BE4">
        <w:rPr>
          <w:rFonts w:ascii="Simplified Arabic" w:hAnsi="Simplified Arabic" w:cs="PT Bold Heading"/>
          <w:b/>
          <w:bCs/>
          <w:sz w:val="32"/>
          <w:szCs w:val="32"/>
          <w:rtl/>
          <w:lang w:bidi="ar-IQ"/>
        </w:rPr>
        <w:t>المجال البشري :-</w:t>
      </w:r>
      <w:r w:rsidRPr="00BA7BE4">
        <w:rPr>
          <w:rFonts w:ascii="Simplified Arabic" w:hAnsi="Simplified Arabic" w:cs="PT Bold Heading" w:hint="cs"/>
          <w:b/>
          <w:bCs/>
          <w:sz w:val="32"/>
          <w:szCs w:val="32"/>
          <w:rtl/>
          <w:lang w:bidi="ar-IQ"/>
        </w:rPr>
        <w:t xml:space="preserve"> </w:t>
      </w:r>
      <w:r w:rsidRPr="008A1FF7">
        <w:rPr>
          <w:rFonts w:ascii="Simplified Arabic" w:hAnsi="Simplified Arabic" w:cs="Simplified Arabic" w:hint="cs"/>
          <w:sz w:val="32"/>
          <w:szCs w:val="32"/>
          <w:rtl/>
          <w:lang w:bidi="ar-IQ"/>
        </w:rPr>
        <w:t>قادة الحركة الكشفية</w:t>
      </w:r>
    </w:p>
    <w:p w:rsidR="00AA551A" w:rsidRPr="008A1FF7" w:rsidRDefault="00AA551A" w:rsidP="00AA551A">
      <w:pPr>
        <w:numPr>
          <w:ilvl w:val="0"/>
          <w:numId w:val="3"/>
        </w:numPr>
        <w:contextualSpacing/>
        <w:jc w:val="both"/>
        <w:rPr>
          <w:rFonts w:ascii="Simplified Arabic" w:hAnsi="Simplified Arabic" w:cs="Simplified Arabic"/>
          <w:sz w:val="32"/>
          <w:szCs w:val="32"/>
          <w:lang w:bidi="ar-IQ"/>
        </w:rPr>
      </w:pPr>
      <w:r w:rsidRPr="008A1FF7">
        <w:rPr>
          <w:rFonts w:ascii="Simplified Arabic" w:hAnsi="Simplified Arabic" w:cs="Simplified Arabic" w:hint="cs"/>
          <w:sz w:val="32"/>
          <w:szCs w:val="32"/>
          <w:rtl/>
          <w:lang w:bidi="ar-IQ"/>
        </w:rPr>
        <w:t>حامل</w:t>
      </w:r>
      <w:r>
        <w:rPr>
          <w:rFonts w:ascii="Simplified Arabic" w:hAnsi="Simplified Arabic" w:cs="Simplified Arabic" w:hint="cs"/>
          <w:sz w:val="32"/>
          <w:szCs w:val="32"/>
          <w:rtl/>
          <w:lang w:bidi="ar-IQ"/>
        </w:rPr>
        <w:t>و</w:t>
      </w:r>
      <w:r w:rsidRPr="008A1FF7">
        <w:rPr>
          <w:rFonts w:ascii="Simplified Arabic" w:hAnsi="Simplified Arabic" w:cs="Simplified Arabic" w:hint="cs"/>
          <w:sz w:val="32"/>
          <w:szCs w:val="32"/>
          <w:rtl/>
          <w:lang w:bidi="ar-IQ"/>
        </w:rPr>
        <w:t xml:space="preserve"> الشارة الخشبية .</w:t>
      </w:r>
    </w:p>
    <w:p w:rsidR="00AA551A" w:rsidRDefault="00AA551A" w:rsidP="00AA551A">
      <w:pPr>
        <w:numPr>
          <w:ilvl w:val="0"/>
          <w:numId w:val="3"/>
        </w:numPr>
        <w:contextualSpacing/>
        <w:jc w:val="both"/>
        <w:rPr>
          <w:rFonts w:ascii="Simplified Arabic" w:hAnsi="Simplified Arabic" w:cs="Simplified Arabic"/>
          <w:sz w:val="32"/>
          <w:szCs w:val="32"/>
          <w:lang w:bidi="ar-IQ"/>
        </w:rPr>
      </w:pPr>
      <w:r w:rsidRPr="008A1FF7">
        <w:rPr>
          <w:rFonts w:ascii="Simplified Arabic" w:hAnsi="Simplified Arabic" w:cs="Simplified Arabic" w:hint="cs"/>
          <w:sz w:val="32"/>
          <w:szCs w:val="32"/>
          <w:rtl/>
          <w:lang w:bidi="ar-IQ"/>
        </w:rPr>
        <w:t>المؤهل</w:t>
      </w:r>
      <w:r>
        <w:rPr>
          <w:rFonts w:ascii="Simplified Arabic" w:hAnsi="Simplified Arabic" w:cs="Simplified Arabic" w:hint="cs"/>
          <w:sz w:val="32"/>
          <w:szCs w:val="32"/>
          <w:rtl/>
          <w:lang w:bidi="ar-IQ"/>
        </w:rPr>
        <w:t>و</w:t>
      </w:r>
      <w:r w:rsidRPr="008A1FF7">
        <w:rPr>
          <w:rFonts w:ascii="Simplified Arabic" w:hAnsi="Simplified Arabic" w:cs="Simplified Arabic" w:hint="cs"/>
          <w:sz w:val="32"/>
          <w:szCs w:val="32"/>
          <w:rtl/>
          <w:lang w:bidi="ar-IQ"/>
        </w:rPr>
        <w:t>ن لدراسة الشارة الخشبية .</w:t>
      </w:r>
    </w:p>
    <w:p w:rsidR="00AA551A" w:rsidRPr="008A1FF7" w:rsidRDefault="00AA551A" w:rsidP="00AA551A">
      <w:pPr>
        <w:numPr>
          <w:ilvl w:val="0"/>
          <w:numId w:val="3"/>
        </w:numPr>
        <w:contextualSpacing/>
        <w:jc w:val="both"/>
        <w:rPr>
          <w:rFonts w:ascii="Simplified Arabic" w:hAnsi="Simplified Arabic" w:cs="Simplified Arabic"/>
          <w:sz w:val="32"/>
          <w:szCs w:val="32"/>
          <w:lang w:bidi="ar-IQ"/>
        </w:rPr>
      </w:pPr>
      <w:r w:rsidRPr="008A1FF7">
        <w:rPr>
          <w:rFonts w:ascii="Simplified Arabic" w:hAnsi="Simplified Arabic" w:cs="Simplified Arabic" w:hint="cs"/>
          <w:sz w:val="32"/>
          <w:szCs w:val="32"/>
          <w:rtl/>
          <w:lang w:bidi="ar-IQ"/>
        </w:rPr>
        <w:t>مدرب</w:t>
      </w:r>
      <w:r>
        <w:rPr>
          <w:rFonts w:ascii="Simplified Arabic" w:hAnsi="Simplified Arabic" w:cs="Simplified Arabic" w:hint="cs"/>
          <w:sz w:val="32"/>
          <w:szCs w:val="32"/>
          <w:rtl/>
          <w:lang w:bidi="ar-IQ"/>
        </w:rPr>
        <w:t>و</w:t>
      </w:r>
      <w:r w:rsidRPr="008A1FF7">
        <w:rPr>
          <w:rFonts w:ascii="Simplified Arabic" w:hAnsi="Simplified Arabic" w:cs="Simplified Arabic" w:hint="cs"/>
          <w:sz w:val="32"/>
          <w:szCs w:val="32"/>
          <w:rtl/>
          <w:lang w:bidi="ar-IQ"/>
        </w:rPr>
        <w:t xml:space="preserve"> ومساعد</w:t>
      </w:r>
      <w:r>
        <w:rPr>
          <w:rFonts w:ascii="Simplified Arabic" w:hAnsi="Simplified Arabic" w:cs="Simplified Arabic" w:hint="cs"/>
          <w:sz w:val="32"/>
          <w:szCs w:val="32"/>
          <w:rtl/>
          <w:lang w:bidi="ar-IQ"/>
        </w:rPr>
        <w:t>و</w:t>
      </w:r>
      <w:r w:rsidRPr="008A1FF7">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ال</w:t>
      </w:r>
      <w:r w:rsidRPr="008A1FF7">
        <w:rPr>
          <w:rFonts w:ascii="Simplified Arabic" w:hAnsi="Simplified Arabic" w:cs="Simplified Arabic" w:hint="cs"/>
          <w:sz w:val="32"/>
          <w:szCs w:val="32"/>
          <w:rtl/>
          <w:lang w:bidi="ar-IQ"/>
        </w:rPr>
        <w:t>مدرب</w:t>
      </w:r>
      <w:r>
        <w:rPr>
          <w:rFonts w:ascii="Simplified Arabic" w:hAnsi="Simplified Arabic" w:cs="Simplified Arabic" w:hint="cs"/>
          <w:sz w:val="32"/>
          <w:szCs w:val="32"/>
          <w:rtl/>
          <w:lang w:bidi="ar-IQ"/>
        </w:rPr>
        <w:t>ين</w:t>
      </w:r>
      <w:r w:rsidRPr="008A1FF7">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ل</w:t>
      </w:r>
      <w:r w:rsidRPr="008A1FF7">
        <w:rPr>
          <w:rFonts w:ascii="Simplified Arabic" w:hAnsi="Simplified Arabic" w:cs="Simplified Arabic" w:hint="cs"/>
          <w:sz w:val="32"/>
          <w:szCs w:val="32"/>
          <w:rtl/>
          <w:lang w:bidi="ar-IQ"/>
        </w:rPr>
        <w:t>لفرق المركزية</w:t>
      </w:r>
    </w:p>
    <w:p w:rsidR="00AA551A" w:rsidRPr="008A1FF7" w:rsidRDefault="00AA551A" w:rsidP="00AA551A">
      <w:pPr>
        <w:numPr>
          <w:ilvl w:val="0"/>
          <w:numId w:val="1"/>
        </w:numPr>
        <w:contextualSpacing/>
        <w:jc w:val="both"/>
        <w:rPr>
          <w:rFonts w:ascii="Simplified Arabic" w:hAnsi="Simplified Arabic" w:cs="Simplified Arabic"/>
          <w:sz w:val="32"/>
          <w:szCs w:val="32"/>
          <w:lang w:bidi="ar-IQ"/>
        </w:rPr>
      </w:pPr>
      <w:r w:rsidRPr="00BA7BE4">
        <w:rPr>
          <w:rFonts w:ascii="Simplified Arabic" w:hAnsi="Simplified Arabic" w:cs="PT Bold Heading"/>
          <w:b/>
          <w:bCs/>
          <w:sz w:val="32"/>
          <w:szCs w:val="32"/>
          <w:rtl/>
          <w:lang w:bidi="ar-IQ"/>
        </w:rPr>
        <w:t>المجال الزماني</w:t>
      </w:r>
      <w:r w:rsidRPr="008A1FF7">
        <w:rPr>
          <w:rFonts w:ascii="Simplified Arabic" w:hAnsi="Simplified Arabic" w:cs="MCS Jeddah S_U shadow."/>
          <w:sz w:val="32"/>
          <w:szCs w:val="32"/>
          <w:rtl/>
          <w:lang w:bidi="ar-IQ"/>
        </w:rPr>
        <w:t xml:space="preserve"> :-</w:t>
      </w:r>
      <w:r w:rsidRPr="008A1FF7">
        <w:rPr>
          <w:rFonts w:ascii="Simplified Arabic" w:hAnsi="Simplified Arabic" w:cs="Simplified Arabic" w:hint="cs"/>
          <w:sz w:val="32"/>
          <w:szCs w:val="32"/>
          <w:rtl/>
          <w:lang w:bidi="ar-IQ"/>
        </w:rPr>
        <w:t xml:space="preserve"> للمدة من    </w:t>
      </w:r>
      <w:r>
        <w:rPr>
          <w:rFonts w:ascii="Simplified Arabic" w:hAnsi="Simplified Arabic" w:cs="Simplified Arabic" w:hint="cs"/>
          <w:sz w:val="32"/>
          <w:szCs w:val="32"/>
          <w:rtl/>
          <w:lang w:bidi="ar-IQ"/>
        </w:rPr>
        <w:t>4</w:t>
      </w:r>
      <w:r w:rsidRPr="008A1FF7">
        <w:rPr>
          <w:rFonts w:ascii="Simplified Arabic" w:hAnsi="Simplified Arabic" w:cs="Simplified Arabic" w:hint="cs"/>
          <w:sz w:val="32"/>
          <w:szCs w:val="32"/>
          <w:rtl/>
          <w:lang w:bidi="ar-IQ"/>
        </w:rPr>
        <w:t xml:space="preserve"> /  </w:t>
      </w:r>
      <w:r>
        <w:rPr>
          <w:rFonts w:ascii="Simplified Arabic" w:hAnsi="Simplified Arabic" w:cs="Simplified Arabic" w:hint="cs"/>
          <w:sz w:val="32"/>
          <w:szCs w:val="32"/>
          <w:rtl/>
          <w:lang w:bidi="ar-IQ"/>
        </w:rPr>
        <w:t>12</w:t>
      </w:r>
      <w:r w:rsidRPr="008A1FF7">
        <w:rPr>
          <w:rFonts w:ascii="Simplified Arabic" w:hAnsi="Simplified Arabic" w:cs="Simplified Arabic" w:hint="cs"/>
          <w:sz w:val="32"/>
          <w:szCs w:val="32"/>
          <w:rtl/>
          <w:lang w:bidi="ar-IQ"/>
        </w:rPr>
        <w:t xml:space="preserve"> / 2012 ولغاية </w:t>
      </w:r>
      <w:r>
        <w:rPr>
          <w:rFonts w:ascii="Simplified Arabic" w:hAnsi="Simplified Arabic" w:cs="Simplified Arabic" w:hint="cs"/>
          <w:sz w:val="32"/>
          <w:szCs w:val="32"/>
          <w:rtl/>
          <w:lang w:bidi="ar-IQ"/>
        </w:rPr>
        <w:t>16</w:t>
      </w:r>
      <w:r w:rsidRPr="008A1FF7">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6</w:t>
      </w:r>
      <w:r w:rsidRPr="008A1FF7">
        <w:rPr>
          <w:rFonts w:ascii="Simplified Arabic" w:hAnsi="Simplified Arabic" w:cs="Simplified Arabic" w:hint="cs"/>
          <w:sz w:val="32"/>
          <w:szCs w:val="32"/>
          <w:rtl/>
          <w:lang w:bidi="ar-IQ"/>
        </w:rPr>
        <w:t xml:space="preserve"> / 2013</w:t>
      </w:r>
    </w:p>
    <w:p w:rsidR="00AA551A" w:rsidRDefault="00AA551A" w:rsidP="00AA551A">
      <w:pPr>
        <w:numPr>
          <w:ilvl w:val="0"/>
          <w:numId w:val="1"/>
        </w:numPr>
        <w:contextualSpacing/>
        <w:jc w:val="both"/>
        <w:rPr>
          <w:rFonts w:ascii="Simplified Arabic" w:hAnsi="Simplified Arabic" w:cs="Simplified Arabic" w:hint="cs"/>
          <w:sz w:val="32"/>
          <w:szCs w:val="32"/>
          <w:lang w:bidi="ar-IQ"/>
        </w:rPr>
      </w:pPr>
      <w:r w:rsidRPr="00BA7BE4">
        <w:rPr>
          <w:rFonts w:ascii="Simplified Arabic" w:hAnsi="Simplified Arabic" w:cs="PT Bold Heading"/>
          <w:b/>
          <w:bCs/>
          <w:sz w:val="32"/>
          <w:szCs w:val="32"/>
          <w:rtl/>
          <w:lang w:bidi="ar-IQ"/>
        </w:rPr>
        <w:t>المجال المكاني</w:t>
      </w:r>
      <w:r w:rsidRPr="00A62644">
        <w:rPr>
          <w:rFonts w:ascii="Simplified Arabic" w:hAnsi="Simplified Arabic" w:cs="MCS Jeddah S_U shadow."/>
          <w:sz w:val="32"/>
          <w:szCs w:val="32"/>
          <w:rtl/>
          <w:lang w:bidi="ar-IQ"/>
        </w:rPr>
        <w:t xml:space="preserve"> :-</w:t>
      </w:r>
      <w:r>
        <w:rPr>
          <w:rFonts w:ascii="Simplified Arabic" w:hAnsi="Simplified Arabic" w:cs="Simplified Arabic" w:hint="cs"/>
          <w:sz w:val="32"/>
          <w:szCs w:val="32"/>
          <w:rtl/>
          <w:lang w:bidi="ar-IQ"/>
        </w:rPr>
        <w:t xml:space="preserve"> محافظات العراق عدا اقليم كردستان</w:t>
      </w:r>
    </w:p>
    <w:p w:rsidR="00AA551A" w:rsidRDefault="00AA551A" w:rsidP="00AA551A">
      <w:pPr>
        <w:contextualSpacing/>
        <w:jc w:val="both"/>
        <w:rPr>
          <w:rFonts w:ascii="Simplified Arabic" w:hAnsi="Simplified Arabic" w:cs="Simplified Arabic" w:hint="cs"/>
          <w:sz w:val="32"/>
          <w:szCs w:val="32"/>
          <w:rtl/>
          <w:lang w:bidi="ar-IQ"/>
        </w:rPr>
      </w:pPr>
    </w:p>
    <w:p w:rsidR="00AA551A" w:rsidRDefault="00AA551A" w:rsidP="00AA551A">
      <w:pPr>
        <w:contextualSpacing/>
        <w:jc w:val="both"/>
        <w:rPr>
          <w:rFonts w:ascii="Simplified Arabic" w:hAnsi="Simplified Arabic" w:cs="Simplified Arabic"/>
          <w:sz w:val="32"/>
          <w:szCs w:val="32"/>
          <w:lang w:bidi="ar-IQ"/>
        </w:rPr>
      </w:pPr>
    </w:p>
    <w:p w:rsidR="00AA551A" w:rsidRPr="00BA7BE4" w:rsidRDefault="00AA551A" w:rsidP="00AA551A">
      <w:pPr>
        <w:jc w:val="both"/>
        <w:rPr>
          <w:rFonts w:ascii="Simplified Arabic" w:hAnsi="Simplified Arabic" w:cs="PT Bold Heading"/>
          <w:b/>
          <w:bCs/>
          <w:sz w:val="32"/>
          <w:szCs w:val="32"/>
          <w:rtl/>
          <w:lang w:bidi="ar-IQ"/>
        </w:rPr>
      </w:pPr>
      <w:r w:rsidRPr="00BA7BE4">
        <w:rPr>
          <w:rFonts w:ascii="Simplified Arabic" w:hAnsi="Simplified Arabic" w:cs="PT Bold Heading"/>
          <w:b/>
          <w:bCs/>
          <w:sz w:val="32"/>
          <w:szCs w:val="32"/>
          <w:rtl/>
          <w:lang w:bidi="ar-IQ"/>
        </w:rPr>
        <w:lastRenderedPageBreak/>
        <w:t xml:space="preserve">الباب الثاني :- الدراسات النظرية والمشابهة </w:t>
      </w:r>
    </w:p>
    <w:p w:rsidR="00AA551A" w:rsidRPr="009D014B" w:rsidRDefault="00AA551A" w:rsidP="00AA551A">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احتوى هذا الباب على الدراسات النظرية اذ تضمن مفهوم التقويم وتعريفة وانواعه وخطواته , وتضمن ايضا المناهج مفهومها وتعريفها وانواعها وخصائص المناهج والمنهج الكشفي , وتضمن ايضا مدخل الحركة الكشفية وتاريخ الحركة الكشفية وتعريف المخيمات الكشفية ومبادئها وقانونها وفلسفتها وانواعها ,وتضمن ايضا تعريف المراحل الكشفية واقسامها، ومرحلة الكشاف المتقدم ومفهومها والاهداف التربوية ووسائل تدريب الفتية في هذه المرحلة , كما تضمن ايضاً القيادة من حيث  المفهوم والتعريف والنظرية ، ومفهوم القائد الكشفي وصفاته وانماطه القائد الكشفي .</w:t>
      </w:r>
    </w:p>
    <w:p w:rsidR="00AA551A" w:rsidRPr="00BA7BE4" w:rsidRDefault="00AA551A" w:rsidP="00AA551A">
      <w:pPr>
        <w:jc w:val="both"/>
        <w:rPr>
          <w:rFonts w:ascii="Simplified Arabic" w:hAnsi="Simplified Arabic" w:cs="PT Bold Heading"/>
          <w:b/>
          <w:bCs/>
          <w:sz w:val="32"/>
          <w:szCs w:val="32"/>
          <w:rtl/>
          <w:lang w:bidi="ar-IQ"/>
        </w:rPr>
      </w:pPr>
      <w:r w:rsidRPr="00BA7BE4">
        <w:rPr>
          <w:rFonts w:ascii="Simplified Arabic" w:hAnsi="Simplified Arabic" w:cs="PT Bold Heading"/>
          <w:b/>
          <w:bCs/>
          <w:sz w:val="32"/>
          <w:szCs w:val="32"/>
          <w:rtl/>
          <w:lang w:bidi="ar-IQ"/>
        </w:rPr>
        <w:t>الباب الثالث :- منهج البحث واجراءاته الميدانية</w:t>
      </w:r>
    </w:p>
    <w:p w:rsidR="00AA551A" w:rsidRDefault="00AA551A" w:rsidP="00AA551A">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Pr="00A62644">
        <w:rPr>
          <w:rFonts w:ascii="Simplified Arabic" w:hAnsi="Simplified Arabic" w:cs="Simplified Arabic"/>
          <w:sz w:val="32"/>
          <w:szCs w:val="32"/>
          <w:rtl/>
          <w:lang w:bidi="ar-IQ"/>
        </w:rPr>
        <w:t xml:space="preserve">احتوى هذا الباب على منهجية البحث وإجراءاته الميدانية اذ استخدم الباحث المنهج </w:t>
      </w:r>
      <w:r>
        <w:rPr>
          <w:rFonts w:ascii="Simplified Arabic" w:hAnsi="Simplified Arabic" w:cs="Simplified Arabic" w:hint="cs"/>
          <w:sz w:val="32"/>
          <w:szCs w:val="32"/>
          <w:rtl/>
          <w:lang w:bidi="ar-IQ"/>
        </w:rPr>
        <w:t>الوصفي بالاسلوب المسحي ،لأنه افضل المناهج وايسرها للوصول الى تحقيق اهداف البحث , وقد اختار الباحث مجتمع البحث من القادة الكشفيين الحاصلين على الشارة الخشبية والخاضعين الى دورات تأهيل القيادات الذين شاركوا واشرفوا ادارياً على عمل المخيمات الكشفية والانشطة الكشفية وبعدد (148) قائداً كشفياً   .</w:t>
      </w:r>
    </w:p>
    <w:p w:rsidR="00AA551A" w:rsidRDefault="00AA551A" w:rsidP="00AA551A">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وقد اختيرت العينة بالطريقة العشوائية من مجتمع البحث اذ اشتملت عينة البحث على القادة الكشفيين في محافظات العراق وبواقع (121) قائداً كشفيا يمثلون نسبة (81,75) من مجتمع البحث .</w:t>
      </w:r>
    </w:p>
    <w:p w:rsidR="00AA551A" w:rsidRPr="00BA7BE4" w:rsidRDefault="00AA551A" w:rsidP="00AA551A">
      <w:pPr>
        <w:jc w:val="both"/>
        <w:rPr>
          <w:rFonts w:ascii="Simplified Arabic" w:hAnsi="Simplified Arabic" w:cs="PT Bold Heading"/>
          <w:b/>
          <w:bCs/>
          <w:sz w:val="32"/>
          <w:szCs w:val="32"/>
          <w:rtl/>
          <w:lang w:bidi="ar-IQ"/>
        </w:rPr>
      </w:pPr>
      <w:r w:rsidRPr="00BA7BE4">
        <w:rPr>
          <w:rFonts w:ascii="Simplified Arabic" w:hAnsi="Simplified Arabic" w:cs="PT Bold Heading"/>
          <w:b/>
          <w:bCs/>
          <w:sz w:val="32"/>
          <w:szCs w:val="32"/>
          <w:rtl/>
          <w:lang w:bidi="ar-IQ"/>
        </w:rPr>
        <w:t>الباب الرابع - عرض النتائج وتحليلها ومناقشتها</w:t>
      </w:r>
    </w:p>
    <w:p w:rsidR="00AA551A" w:rsidRDefault="00AA551A" w:rsidP="00AA551A">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تم عرض النتائج بعد توزيع استمارات الاستبيان الى القادة الكشفيين واعادة جمعها وتفريغ بياناتها .</w:t>
      </w:r>
    </w:p>
    <w:p w:rsidR="00AA551A" w:rsidRPr="00BA7BE4" w:rsidRDefault="00AA551A" w:rsidP="00AA551A">
      <w:pPr>
        <w:jc w:val="both"/>
        <w:rPr>
          <w:rFonts w:ascii="Simplified Arabic" w:hAnsi="Simplified Arabic" w:cs="Simplified Arabic"/>
          <w:sz w:val="12"/>
          <w:szCs w:val="12"/>
          <w:rtl/>
          <w:lang w:bidi="ar-IQ"/>
        </w:rPr>
      </w:pPr>
    </w:p>
    <w:p w:rsidR="00AA551A" w:rsidRPr="00BA7BE4" w:rsidRDefault="00AA551A" w:rsidP="00AA551A">
      <w:pPr>
        <w:jc w:val="both"/>
        <w:rPr>
          <w:rFonts w:ascii="Simplified Arabic" w:hAnsi="Simplified Arabic" w:cs="PT Bold Heading"/>
          <w:b/>
          <w:bCs/>
          <w:sz w:val="32"/>
          <w:szCs w:val="32"/>
          <w:rtl/>
          <w:lang w:bidi="ar-IQ"/>
        </w:rPr>
      </w:pPr>
      <w:r w:rsidRPr="00BA7BE4">
        <w:rPr>
          <w:rFonts w:ascii="Simplified Arabic" w:hAnsi="Simplified Arabic" w:cs="PT Bold Heading"/>
          <w:b/>
          <w:bCs/>
          <w:sz w:val="32"/>
          <w:szCs w:val="32"/>
          <w:rtl/>
          <w:lang w:bidi="ar-IQ"/>
        </w:rPr>
        <w:lastRenderedPageBreak/>
        <w:t xml:space="preserve">الباب الخامس : الاستنتاجات والتوصيات </w:t>
      </w:r>
    </w:p>
    <w:p w:rsidR="00AA551A" w:rsidRPr="00A62644" w:rsidRDefault="00AA551A" w:rsidP="00AA551A">
      <w:pPr>
        <w:jc w:val="both"/>
        <w:rPr>
          <w:rFonts w:ascii="Simplified Arabic" w:hAnsi="Simplified Arabic" w:cs="MCS Jeddah S_U shadow."/>
          <w:b/>
          <w:bCs/>
          <w:sz w:val="32"/>
          <w:szCs w:val="32"/>
          <w:rtl/>
          <w:lang w:bidi="ar-IQ"/>
        </w:rPr>
      </w:pPr>
      <w:r w:rsidRPr="00BA7BE4">
        <w:rPr>
          <w:rFonts w:ascii="Simplified Arabic" w:hAnsi="Simplified Arabic" w:cs="PT Bold Heading" w:hint="cs"/>
          <w:b/>
          <w:bCs/>
          <w:sz w:val="32"/>
          <w:szCs w:val="32"/>
          <w:rtl/>
          <w:lang w:bidi="ar-IQ"/>
        </w:rPr>
        <w:t xml:space="preserve">    في ضوء معطيات البحث توصل الباحث الى مجموعة من الاستنتاجات :</w:t>
      </w:r>
    </w:p>
    <w:p w:rsidR="00AA551A" w:rsidRPr="0096539D" w:rsidRDefault="00AA551A" w:rsidP="00AA551A">
      <w:pPr>
        <w:pStyle w:val="a3"/>
        <w:numPr>
          <w:ilvl w:val="0"/>
          <w:numId w:val="5"/>
        </w:numPr>
        <w:spacing w:after="0" w:line="240" w:lineRule="auto"/>
        <w:rPr>
          <w:rFonts w:ascii="Simplified Arabic" w:eastAsia="Times New Roman" w:hAnsi="Simplified Arabic" w:cs="Simplified Arabic"/>
          <w:sz w:val="32"/>
          <w:szCs w:val="32"/>
          <w:rtl/>
          <w:lang w:bidi="ar-IQ"/>
        </w:rPr>
      </w:pPr>
      <w:r w:rsidRPr="0096539D">
        <w:rPr>
          <w:rFonts w:ascii="Simplified Arabic" w:eastAsia="Times New Roman" w:hAnsi="Simplified Arabic" w:cs="Simplified Arabic" w:hint="cs"/>
          <w:sz w:val="32"/>
          <w:szCs w:val="32"/>
          <w:rtl/>
          <w:lang w:bidi="ar-IQ"/>
        </w:rPr>
        <w:t>تعد المعسكرات الكشفية واحدة من الممارسات التي تساهم في تنمية دافع المواطن</w:t>
      </w:r>
      <w:r>
        <w:rPr>
          <w:rFonts w:ascii="Simplified Arabic" w:eastAsia="Times New Roman" w:hAnsi="Simplified Arabic" w:cs="Simplified Arabic" w:hint="cs"/>
          <w:sz w:val="32"/>
          <w:szCs w:val="32"/>
          <w:rtl/>
          <w:lang w:bidi="ar-IQ"/>
        </w:rPr>
        <w:t>ة</w:t>
      </w:r>
      <w:r w:rsidRPr="0096539D">
        <w:rPr>
          <w:rFonts w:ascii="Simplified Arabic" w:eastAsia="Times New Roman" w:hAnsi="Simplified Arabic" w:cs="Simplified Arabic" w:hint="cs"/>
          <w:sz w:val="32"/>
          <w:szCs w:val="32"/>
          <w:rtl/>
          <w:lang w:bidi="ar-IQ"/>
        </w:rPr>
        <w:t xml:space="preserve"> وتنمي الروح المعنوية والدينية لدى الكشافة .</w:t>
      </w:r>
    </w:p>
    <w:p w:rsidR="00AA551A" w:rsidRPr="0096539D" w:rsidRDefault="00AA551A" w:rsidP="00AA551A">
      <w:pPr>
        <w:spacing w:after="0" w:line="240" w:lineRule="auto"/>
        <w:rPr>
          <w:rFonts w:ascii="Simplified Arabic" w:eastAsia="Times New Roman" w:hAnsi="Simplified Arabic" w:cs="Simplified Arabic"/>
          <w:sz w:val="32"/>
          <w:szCs w:val="32"/>
          <w:rtl/>
          <w:lang w:bidi="ar-IQ"/>
        </w:rPr>
      </w:pPr>
      <w:r w:rsidRPr="0096539D">
        <w:rPr>
          <w:rFonts w:ascii="Simplified Arabic" w:eastAsia="Times New Roman" w:hAnsi="Simplified Arabic" w:cs="Simplified Arabic" w:hint="cs"/>
          <w:sz w:val="32"/>
          <w:szCs w:val="32"/>
          <w:rtl/>
          <w:lang w:bidi="ar-IQ"/>
        </w:rPr>
        <w:t>2- بعض مفردات مناهج المعسكرات الكشفية لاتلبي حاجات وميول ورغبات مرحلة الكشاف المتقدم .</w:t>
      </w:r>
    </w:p>
    <w:p w:rsidR="00AA551A" w:rsidRPr="0096539D" w:rsidRDefault="00AA551A" w:rsidP="00AA551A">
      <w:pPr>
        <w:spacing w:after="0" w:line="240" w:lineRule="auto"/>
        <w:rPr>
          <w:rFonts w:ascii="Simplified Arabic" w:eastAsia="Times New Roman" w:hAnsi="Simplified Arabic" w:cs="Simplified Arabic"/>
          <w:sz w:val="32"/>
          <w:szCs w:val="32"/>
          <w:rtl/>
          <w:lang w:bidi="ar-IQ"/>
        </w:rPr>
      </w:pPr>
      <w:r w:rsidRPr="0096539D">
        <w:rPr>
          <w:rFonts w:ascii="Simplified Arabic" w:eastAsia="Times New Roman" w:hAnsi="Simplified Arabic" w:cs="Simplified Arabic" w:hint="cs"/>
          <w:sz w:val="32"/>
          <w:szCs w:val="32"/>
          <w:rtl/>
          <w:lang w:bidi="ar-IQ"/>
        </w:rPr>
        <w:t>3- قلة الخبرات لدى بعض القادة أدى الى الضعف في تحقيق ماتهدف اليه أهداف المعسكرات الكشفية .</w:t>
      </w:r>
    </w:p>
    <w:p w:rsidR="00AA551A" w:rsidRPr="0096539D" w:rsidRDefault="00AA551A" w:rsidP="00AA551A">
      <w:pPr>
        <w:spacing w:after="0" w:line="240" w:lineRule="auto"/>
        <w:rPr>
          <w:rFonts w:ascii="Simplified Arabic" w:eastAsia="Times New Roman" w:hAnsi="Simplified Arabic" w:cs="Simplified Arabic"/>
          <w:sz w:val="32"/>
          <w:szCs w:val="32"/>
          <w:rtl/>
          <w:lang w:bidi="ar-IQ"/>
        </w:rPr>
      </w:pPr>
      <w:r w:rsidRPr="0096539D">
        <w:rPr>
          <w:rFonts w:ascii="Simplified Arabic" w:eastAsia="Times New Roman" w:hAnsi="Simplified Arabic" w:cs="Simplified Arabic" w:hint="cs"/>
          <w:sz w:val="32"/>
          <w:szCs w:val="32"/>
          <w:rtl/>
          <w:lang w:bidi="ar-IQ"/>
        </w:rPr>
        <w:t>4-قلة الامكانيات المتوافرة في المعسكرات الكشفية أدى الى عدم تحقيق ماترمي اليه محاور مناهج المعسكرات .</w:t>
      </w:r>
    </w:p>
    <w:p w:rsidR="00AA551A" w:rsidRPr="0096539D" w:rsidRDefault="00AA551A" w:rsidP="00AA551A">
      <w:pPr>
        <w:spacing w:after="0" w:line="240" w:lineRule="auto"/>
        <w:rPr>
          <w:rFonts w:ascii="Simplified Arabic" w:eastAsia="Times New Roman" w:hAnsi="Simplified Arabic" w:cs="Simplified Arabic"/>
          <w:sz w:val="32"/>
          <w:szCs w:val="32"/>
          <w:rtl/>
          <w:lang w:bidi="ar-IQ"/>
        </w:rPr>
      </w:pPr>
      <w:r w:rsidRPr="0096539D">
        <w:rPr>
          <w:rFonts w:ascii="Simplified Arabic" w:eastAsia="Times New Roman" w:hAnsi="Simplified Arabic" w:cs="Simplified Arabic" w:hint="cs"/>
          <w:sz w:val="32"/>
          <w:szCs w:val="32"/>
          <w:rtl/>
          <w:lang w:bidi="ar-IQ"/>
        </w:rPr>
        <w:t xml:space="preserve"> 5 -  وجود فروق بسيطة في عينة البحث حسب متغير المؤهل العلمي .</w:t>
      </w:r>
    </w:p>
    <w:p w:rsidR="00AA551A" w:rsidRPr="0096539D" w:rsidRDefault="00AA551A" w:rsidP="00AA551A">
      <w:pPr>
        <w:spacing w:after="0" w:line="240" w:lineRule="auto"/>
        <w:jc w:val="both"/>
        <w:rPr>
          <w:rFonts w:ascii="Simplified Arabic" w:eastAsia="Times New Roman" w:hAnsi="Simplified Arabic" w:cs="Simplified Arabic"/>
          <w:sz w:val="32"/>
          <w:szCs w:val="32"/>
          <w:rtl/>
          <w:lang w:bidi="ar-IQ"/>
        </w:rPr>
      </w:pPr>
      <w:r w:rsidRPr="0096539D">
        <w:rPr>
          <w:rFonts w:ascii="Simplified Arabic" w:eastAsia="Times New Roman" w:hAnsi="Simplified Arabic" w:cs="Simplified Arabic" w:hint="cs"/>
          <w:sz w:val="32"/>
          <w:szCs w:val="32"/>
          <w:rtl/>
          <w:lang w:bidi="ar-IQ"/>
        </w:rPr>
        <w:t>6- أن مناهج المعسكرات الكشفية تساهم في تطوير القدرات البدنية والنفسية والمهارية .</w:t>
      </w:r>
    </w:p>
    <w:p w:rsidR="00AA551A" w:rsidRPr="00BA7BE4" w:rsidRDefault="00AA551A" w:rsidP="00AA551A">
      <w:pPr>
        <w:spacing w:after="0" w:line="240" w:lineRule="auto"/>
        <w:rPr>
          <w:rFonts w:ascii="Simplified Arabic" w:eastAsia="Times New Roman" w:hAnsi="Simplified Arabic" w:cs="Simplified Arabic"/>
          <w:sz w:val="20"/>
          <w:szCs w:val="20"/>
          <w:rtl/>
          <w:lang w:bidi="ar-IQ"/>
        </w:rPr>
      </w:pPr>
    </w:p>
    <w:p w:rsidR="00AA551A" w:rsidRPr="00BA7BE4" w:rsidRDefault="00AA551A" w:rsidP="00AA551A">
      <w:pPr>
        <w:jc w:val="both"/>
        <w:rPr>
          <w:rFonts w:ascii="Simplified Arabic" w:hAnsi="Simplified Arabic" w:cs="PT Bold Heading"/>
          <w:b/>
          <w:bCs/>
          <w:sz w:val="32"/>
          <w:szCs w:val="32"/>
          <w:rtl/>
          <w:lang w:bidi="ar-IQ"/>
        </w:rPr>
      </w:pPr>
      <w:r w:rsidRPr="00BA7BE4">
        <w:rPr>
          <w:rFonts w:ascii="Simplified Arabic" w:hAnsi="Simplified Arabic" w:cs="PT Bold Heading"/>
          <w:b/>
          <w:bCs/>
          <w:sz w:val="32"/>
          <w:szCs w:val="32"/>
          <w:rtl/>
          <w:lang w:bidi="ar-IQ"/>
        </w:rPr>
        <w:t>التوصيات :</w:t>
      </w:r>
    </w:p>
    <w:p w:rsidR="00AA551A" w:rsidRPr="0096539D" w:rsidRDefault="00AA551A" w:rsidP="00AA551A">
      <w:pPr>
        <w:rPr>
          <w:rFonts w:ascii="Simplified Arabic" w:eastAsia="Times New Roman" w:hAnsi="Simplified Arabic" w:cs="Simplified Arabic"/>
          <w:sz w:val="32"/>
          <w:szCs w:val="32"/>
          <w:rtl/>
          <w:lang w:bidi="ar-IQ"/>
        </w:rPr>
      </w:pPr>
      <w:r w:rsidRPr="002879A5">
        <w:rPr>
          <w:rFonts w:ascii="Simplified Arabic" w:eastAsia="Times New Roman" w:hAnsi="Simplified Arabic" w:cs="Simplified Arabic" w:hint="cs"/>
          <w:sz w:val="32"/>
          <w:szCs w:val="32"/>
          <w:rtl/>
          <w:lang w:bidi="ar-IQ"/>
        </w:rPr>
        <w:t>1</w:t>
      </w:r>
      <w:r w:rsidRPr="0096539D">
        <w:rPr>
          <w:rFonts w:ascii="Simplified Arabic" w:eastAsia="Times New Roman" w:hAnsi="Simplified Arabic" w:cs="Simplified Arabic" w:hint="cs"/>
          <w:sz w:val="32"/>
          <w:szCs w:val="32"/>
          <w:rtl/>
          <w:lang w:bidi="ar-IQ"/>
        </w:rPr>
        <w:t>- الأهتمام بالحركة الكشفية من قبل وزارة التربية ووزارة التعليم العالي والبحث العلمي من خلال الدعم المادي والمعنوي .</w:t>
      </w:r>
    </w:p>
    <w:p w:rsidR="00AA551A" w:rsidRPr="0096539D" w:rsidRDefault="00AA551A" w:rsidP="00AA551A">
      <w:pPr>
        <w:spacing w:after="0" w:line="240" w:lineRule="auto"/>
        <w:rPr>
          <w:rFonts w:ascii="Simplified Arabic" w:eastAsia="Times New Roman" w:hAnsi="Simplified Arabic" w:cs="Simplified Arabic"/>
          <w:sz w:val="32"/>
          <w:szCs w:val="32"/>
          <w:rtl/>
          <w:lang w:bidi="ar-IQ"/>
        </w:rPr>
      </w:pPr>
      <w:r w:rsidRPr="0096539D">
        <w:rPr>
          <w:rFonts w:ascii="Simplified Arabic" w:eastAsia="Times New Roman" w:hAnsi="Simplified Arabic" w:cs="Simplified Arabic" w:hint="cs"/>
          <w:sz w:val="32"/>
          <w:szCs w:val="32"/>
          <w:rtl/>
          <w:lang w:bidi="ar-IQ"/>
        </w:rPr>
        <w:t>2- نشر الوعي الثقافي للمجتمع بأهمية الحركة الكشفية بأعتبارها مؤسسة غير حكومية تساهم في خدمة المجتمع .</w:t>
      </w:r>
    </w:p>
    <w:p w:rsidR="00AA551A" w:rsidRPr="0096539D" w:rsidRDefault="00AA551A" w:rsidP="00AA551A">
      <w:pPr>
        <w:spacing w:after="0" w:line="240" w:lineRule="auto"/>
        <w:rPr>
          <w:rFonts w:ascii="Simplified Arabic" w:eastAsia="Times New Roman" w:hAnsi="Simplified Arabic" w:cs="Simplified Arabic"/>
          <w:sz w:val="32"/>
          <w:szCs w:val="32"/>
          <w:rtl/>
          <w:lang w:bidi="ar-IQ"/>
        </w:rPr>
      </w:pPr>
      <w:r w:rsidRPr="0096539D">
        <w:rPr>
          <w:rFonts w:ascii="Simplified Arabic" w:eastAsia="Times New Roman" w:hAnsi="Simplified Arabic" w:cs="Simplified Arabic" w:hint="cs"/>
          <w:sz w:val="32"/>
          <w:szCs w:val="32"/>
          <w:rtl/>
          <w:lang w:bidi="ar-IQ"/>
        </w:rPr>
        <w:t>3- ضرورة أجراء بعض التعديلات على مناهج المعسكرات الكشفية.</w:t>
      </w:r>
    </w:p>
    <w:p w:rsidR="00AA551A" w:rsidRPr="0096539D" w:rsidRDefault="00AA551A" w:rsidP="00AA551A">
      <w:pPr>
        <w:spacing w:after="0" w:line="240" w:lineRule="auto"/>
        <w:rPr>
          <w:rFonts w:ascii="Simplified Arabic" w:eastAsia="Times New Roman" w:hAnsi="Simplified Arabic" w:cs="Simplified Arabic"/>
          <w:sz w:val="32"/>
          <w:szCs w:val="32"/>
          <w:lang w:bidi="ar-IQ"/>
        </w:rPr>
      </w:pPr>
      <w:r w:rsidRPr="0096539D">
        <w:rPr>
          <w:rFonts w:ascii="Simplified Arabic" w:eastAsia="Times New Roman" w:hAnsi="Simplified Arabic" w:cs="Simplified Arabic" w:hint="cs"/>
          <w:sz w:val="32"/>
          <w:szCs w:val="32"/>
          <w:rtl/>
          <w:lang w:bidi="ar-IQ"/>
        </w:rPr>
        <w:t>4- ضرورة توفير كافة الامكانيات والمستلزمات الضرورية التي من شئنها تحقيق ما ترمي اليه مناهج المعسكرات الكشفية .</w:t>
      </w:r>
    </w:p>
    <w:p w:rsidR="00AA551A" w:rsidRPr="0096539D" w:rsidRDefault="00AA551A" w:rsidP="00AA551A">
      <w:pPr>
        <w:spacing w:after="0" w:line="240" w:lineRule="auto"/>
        <w:rPr>
          <w:rFonts w:ascii="Simplified Arabic" w:eastAsia="Times New Roman" w:hAnsi="Simplified Arabic" w:cs="Simplified Arabic"/>
          <w:sz w:val="32"/>
          <w:szCs w:val="32"/>
          <w:lang w:bidi="ar-IQ"/>
        </w:rPr>
      </w:pPr>
      <w:r w:rsidRPr="0096539D">
        <w:rPr>
          <w:rFonts w:ascii="Simplified Arabic" w:eastAsia="Times New Roman" w:hAnsi="Simplified Arabic" w:cs="Simplified Arabic" w:hint="cs"/>
          <w:sz w:val="32"/>
          <w:szCs w:val="32"/>
          <w:rtl/>
          <w:lang w:bidi="ar-IQ"/>
        </w:rPr>
        <w:t xml:space="preserve">5- ضرورة أجراء دراسات مشابهة لمناهج المراحل الاخرى ( أشبال </w:t>
      </w:r>
      <w:r w:rsidRPr="0096539D">
        <w:rPr>
          <w:rFonts w:ascii="Simplified Arabic" w:eastAsia="Times New Roman" w:hAnsi="Simplified Arabic" w:cs="Simplified Arabic"/>
          <w:sz w:val="32"/>
          <w:szCs w:val="32"/>
          <w:rtl/>
          <w:lang w:bidi="ar-IQ"/>
        </w:rPr>
        <w:t>–</w:t>
      </w:r>
      <w:r w:rsidRPr="0096539D">
        <w:rPr>
          <w:rFonts w:ascii="Simplified Arabic" w:eastAsia="Times New Roman" w:hAnsi="Simplified Arabic" w:cs="Simplified Arabic" w:hint="cs"/>
          <w:sz w:val="32"/>
          <w:szCs w:val="32"/>
          <w:rtl/>
          <w:lang w:bidi="ar-IQ"/>
        </w:rPr>
        <w:t xml:space="preserve"> كشافة </w:t>
      </w:r>
      <w:r w:rsidRPr="0096539D">
        <w:rPr>
          <w:rFonts w:ascii="Simplified Arabic" w:eastAsia="Times New Roman" w:hAnsi="Simplified Arabic" w:cs="Simplified Arabic"/>
          <w:sz w:val="32"/>
          <w:szCs w:val="32"/>
          <w:rtl/>
          <w:lang w:bidi="ar-IQ"/>
        </w:rPr>
        <w:t>–</w:t>
      </w:r>
      <w:r w:rsidRPr="0096539D">
        <w:rPr>
          <w:rFonts w:ascii="Simplified Arabic" w:eastAsia="Times New Roman" w:hAnsi="Simplified Arabic" w:cs="Simplified Arabic" w:hint="cs"/>
          <w:sz w:val="32"/>
          <w:szCs w:val="32"/>
          <w:rtl/>
          <w:lang w:bidi="ar-IQ"/>
        </w:rPr>
        <w:t xml:space="preserve"> جوالة )</w:t>
      </w:r>
    </w:p>
    <w:p w:rsidR="00AA551A" w:rsidRPr="0096539D" w:rsidRDefault="00AA551A" w:rsidP="00AA551A">
      <w:pPr>
        <w:contextualSpacing/>
        <w:jc w:val="both"/>
        <w:rPr>
          <w:rFonts w:ascii="Simplified Arabic" w:eastAsia="Times New Roman" w:hAnsi="Simplified Arabic" w:cs="Simplified Arabic"/>
          <w:sz w:val="32"/>
          <w:szCs w:val="32"/>
          <w:lang w:bidi="ar-IQ"/>
        </w:rPr>
      </w:pPr>
      <w:r w:rsidRPr="0096539D">
        <w:rPr>
          <w:rFonts w:ascii="Simplified Arabic" w:eastAsia="Times New Roman" w:hAnsi="Simplified Arabic" w:cs="Simplified Arabic" w:hint="cs"/>
          <w:sz w:val="32"/>
          <w:szCs w:val="32"/>
          <w:rtl/>
          <w:lang w:bidi="ar-IQ"/>
        </w:rPr>
        <w:t>6- التأكيد على أدخال بعض القادة العاملين في المجال الكشفي في دورات تطوير لمواكبة ومسايرة أخر المستجدات .</w:t>
      </w:r>
    </w:p>
    <w:p w:rsidR="00076A69" w:rsidRPr="00AA551A" w:rsidRDefault="00AA551A">
      <w:pPr>
        <w:rPr>
          <w:rFonts w:hint="cs"/>
          <w:lang w:bidi="ar-IQ"/>
        </w:rPr>
      </w:pPr>
      <w:bookmarkStart w:id="0" w:name="_GoBack"/>
      <w:bookmarkEnd w:id="0"/>
    </w:p>
    <w:sectPr w:rsidR="00076A69" w:rsidRPr="00AA551A" w:rsidSect="00EC0C45">
      <w:headerReference w:type="default" r:id="rId6"/>
      <w:pgSz w:w="11906" w:h="16838"/>
      <w:pgMar w:top="1440" w:right="1416" w:bottom="1440" w:left="1276"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MCS Jeddah S_U shadow.">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C45" w:rsidRPr="00EC0C45" w:rsidRDefault="00AA551A" w:rsidP="00EC0C45">
    <w:pPr>
      <w:pStyle w:val="a4"/>
      <w:jc w:val="right"/>
      <w:rPr>
        <w:sz w:val="40"/>
        <w:szCs w:val="40"/>
      </w:rPr>
    </w:pPr>
    <w:r w:rsidRPr="00EC0C45">
      <w:rPr>
        <w:sz w:val="40"/>
        <w:szCs w:val="40"/>
        <w:rtl/>
      </w:rPr>
      <w:fldChar w:fldCharType="begin"/>
    </w:r>
    <w:r w:rsidRPr="00EC0C45">
      <w:rPr>
        <w:sz w:val="40"/>
        <w:szCs w:val="40"/>
        <w:rtl/>
      </w:rPr>
      <w:instrText xml:space="preserve"> </w:instrText>
    </w:r>
    <w:r w:rsidRPr="00EC0C45">
      <w:rPr>
        <w:sz w:val="40"/>
        <w:szCs w:val="40"/>
      </w:rPr>
      <w:instrText>PAGE  \* Arabic  \* MERGEFORMAT</w:instrText>
    </w:r>
    <w:r w:rsidRPr="00EC0C45">
      <w:rPr>
        <w:sz w:val="40"/>
        <w:szCs w:val="40"/>
        <w:rtl/>
      </w:rPr>
      <w:instrText xml:space="preserve"> </w:instrText>
    </w:r>
    <w:r w:rsidRPr="00EC0C45">
      <w:rPr>
        <w:sz w:val="40"/>
        <w:szCs w:val="40"/>
        <w:rtl/>
      </w:rPr>
      <w:fldChar w:fldCharType="separate"/>
    </w:r>
    <w:r>
      <w:rPr>
        <w:noProof/>
        <w:sz w:val="40"/>
        <w:szCs w:val="40"/>
        <w:rtl/>
      </w:rPr>
      <w:t>5</w:t>
    </w:r>
    <w:r w:rsidRPr="00EC0C45">
      <w:rPr>
        <w:sz w:val="40"/>
        <w:szCs w:val="40"/>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74946"/>
    <w:multiLevelType w:val="hybridMultilevel"/>
    <w:tmpl w:val="CCBA8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684DF5"/>
    <w:multiLevelType w:val="hybridMultilevel"/>
    <w:tmpl w:val="DBB06D38"/>
    <w:lvl w:ilvl="0" w:tplc="5344D2CE">
      <w:start w:val="1"/>
      <w:numFmt w:val="decimal"/>
      <w:lvlText w:val="%1-"/>
      <w:lvlJc w:val="left"/>
      <w:pPr>
        <w:ind w:left="435" w:hanging="43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2D37E15"/>
    <w:multiLevelType w:val="hybridMultilevel"/>
    <w:tmpl w:val="EC0C4866"/>
    <w:lvl w:ilvl="0" w:tplc="4B4AAC64">
      <w:start w:val="1"/>
      <w:numFmt w:val="decimal"/>
      <w:lvlText w:val="%1-"/>
      <w:lvlJc w:val="left"/>
      <w:pPr>
        <w:ind w:left="2925" w:hanging="360"/>
      </w:pPr>
      <w:rPr>
        <w:rFonts w:hint="default"/>
      </w:rPr>
    </w:lvl>
    <w:lvl w:ilvl="1" w:tplc="04090019" w:tentative="1">
      <w:start w:val="1"/>
      <w:numFmt w:val="lowerLetter"/>
      <w:lvlText w:val="%2."/>
      <w:lvlJc w:val="left"/>
      <w:pPr>
        <w:ind w:left="3645" w:hanging="360"/>
      </w:pPr>
    </w:lvl>
    <w:lvl w:ilvl="2" w:tplc="0409001B" w:tentative="1">
      <w:start w:val="1"/>
      <w:numFmt w:val="lowerRoman"/>
      <w:lvlText w:val="%3."/>
      <w:lvlJc w:val="right"/>
      <w:pPr>
        <w:ind w:left="4365" w:hanging="180"/>
      </w:pPr>
    </w:lvl>
    <w:lvl w:ilvl="3" w:tplc="0409000F" w:tentative="1">
      <w:start w:val="1"/>
      <w:numFmt w:val="decimal"/>
      <w:lvlText w:val="%4."/>
      <w:lvlJc w:val="left"/>
      <w:pPr>
        <w:ind w:left="5085" w:hanging="360"/>
      </w:pPr>
    </w:lvl>
    <w:lvl w:ilvl="4" w:tplc="04090019" w:tentative="1">
      <w:start w:val="1"/>
      <w:numFmt w:val="lowerLetter"/>
      <w:lvlText w:val="%5."/>
      <w:lvlJc w:val="left"/>
      <w:pPr>
        <w:ind w:left="5805" w:hanging="360"/>
      </w:pPr>
    </w:lvl>
    <w:lvl w:ilvl="5" w:tplc="0409001B" w:tentative="1">
      <w:start w:val="1"/>
      <w:numFmt w:val="lowerRoman"/>
      <w:lvlText w:val="%6."/>
      <w:lvlJc w:val="right"/>
      <w:pPr>
        <w:ind w:left="6525" w:hanging="180"/>
      </w:pPr>
    </w:lvl>
    <w:lvl w:ilvl="6" w:tplc="0409000F" w:tentative="1">
      <w:start w:val="1"/>
      <w:numFmt w:val="decimal"/>
      <w:lvlText w:val="%7."/>
      <w:lvlJc w:val="left"/>
      <w:pPr>
        <w:ind w:left="7245" w:hanging="360"/>
      </w:pPr>
    </w:lvl>
    <w:lvl w:ilvl="7" w:tplc="04090019" w:tentative="1">
      <w:start w:val="1"/>
      <w:numFmt w:val="lowerLetter"/>
      <w:lvlText w:val="%8."/>
      <w:lvlJc w:val="left"/>
      <w:pPr>
        <w:ind w:left="7965" w:hanging="360"/>
      </w:pPr>
    </w:lvl>
    <w:lvl w:ilvl="8" w:tplc="0409001B" w:tentative="1">
      <w:start w:val="1"/>
      <w:numFmt w:val="lowerRoman"/>
      <w:lvlText w:val="%9."/>
      <w:lvlJc w:val="right"/>
      <w:pPr>
        <w:ind w:left="8685" w:hanging="180"/>
      </w:pPr>
    </w:lvl>
  </w:abstractNum>
  <w:abstractNum w:abstractNumId="3">
    <w:nsid w:val="3E905369"/>
    <w:multiLevelType w:val="hybridMultilevel"/>
    <w:tmpl w:val="5A8411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6B06F0"/>
    <w:multiLevelType w:val="hybridMultilevel"/>
    <w:tmpl w:val="F64A1562"/>
    <w:lvl w:ilvl="0" w:tplc="CDB299FE">
      <w:numFmt w:val="bullet"/>
      <w:lvlText w:val="-"/>
      <w:lvlJc w:val="left"/>
      <w:pPr>
        <w:ind w:left="720" w:hanging="360"/>
      </w:pPr>
      <w:rPr>
        <w:rFonts w:ascii="Times New Roman" w:eastAsia="Calibri" w:hAnsi="Times New Roman" w:cs="Times New Roman" w:hint="default"/>
        <w:sz w:val="52"/>
        <w:szCs w:val="4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99042B"/>
    <w:multiLevelType w:val="hybridMultilevel"/>
    <w:tmpl w:val="4B209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51A"/>
    <w:rsid w:val="00894FD8"/>
    <w:rsid w:val="00AA551A"/>
    <w:rsid w:val="00E427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51A"/>
    <w:pPr>
      <w:bidi/>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551A"/>
    <w:pPr>
      <w:ind w:left="720"/>
      <w:contextualSpacing/>
    </w:pPr>
  </w:style>
  <w:style w:type="paragraph" w:styleId="a4">
    <w:name w:val="header"/>
    <w:basedOn w:val="a"/>
    <w:link w:val="Char"/>
    <w:uiPriority w:val="99"/>
    <w:unhideWhenUsed/>
    <w:rsid w:val="00AA551A"/>
    <w:pPr>
      <w:tabs>
        <w:tab w:val="center" w:pos="4153"/>
        <w:tab w:val="right" w:pos="8306"/>
      </w:tabs>
      <w:spacing w:after="0" w:line="240" w:lineRule="auto"/>
    </w:pPr>
  </w:style>
  <w:style w:type="character" w:customStyle="1" w:styleId="Char">
    <w:name w:val="رأس الصفحة Char"/>
    <w:basedOn w:val="a0"/>
    <w:link w:val="a4"/>
    <w:uiPriority w:val="99"/>
    <w:rsid w:val="00AA551A"/>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51A"/>
    <w:pPr>
      <w:bidi/>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551A"/>
    <w:pPr>
      <w:ind w:left="720"/>
      <w:contextualSpacing/>
    </w:pPr>
  </w:style>
  <w:style w:type="paragraph" w:styleId="a4">
    <w:name w:val="header"/>
    <w:basedOn w:val="a"/>
    <w:link w:val="Char"/>
    <w:uiPriority w:val="99"/>
    <w:unhideWhenUsed/>
    <w:rsid w:val="00AA551A"/>
    <w:pPr>
      <w:tabs>
        <w:tab w:val="center" w:pos="4153"/>
        <w:tab w:val="right" w:pos="8306"/>
      </w:tabs>
      <w:spacing w:after="0" w:line="240" w:lineRule="auto"/>
    </w:pPr>
  </w:style>
  <w:style w:type="character" w:customStyle="1" w:styleId="Char">
    <w:name w:val="رأس الصفحة Char"/>
    <w:basedOn w:val="a0"/>
    <w:link w:val="a4"/>
    <w:uiPriority w:val="99"/>
    <w:rsid w:val="00AA551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669</Words>
  <Characters>3817</Characters>
  <Application>Microsoft Office Word</Application>
  <DocSecurity>0</DocSecurity>
  <Lines>31</Lines>
  <Paragraphs>8</Paragraphs>
  <ScaleCrop>false</ScaleCrop>
  <Company/>
  <LinksUpToDate>false</LinksUpToDate>
  <CharactersWithSpaces>4478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2013-10-01T06:36:00Z</dcterms:created>
  <dcterms:modified xsi:type="dcterms:W3CDTF">2013-10-01T06:36:00Z</dcterms:modified>
</cp:coreProperties>
</file>